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C8EBF5" w14:textId="77777777" w:rsidR="00425C73" w:rsidRPr="00750CE8" w:rsidRDefault="00425C73" w:rsidP="00486AC8">
      <w:pPr>
        <w:spacing w:after="0" w:line="240" w:lineRule="auto"/>
        <w:rPr>
          <w:rFonts w:ascii="Times New Roman" w:hAnsi="Times New Roman" w:cs="Times New Roman"/>
          <w:color w:val="000000"/>
          <w:szCs w:val="20"/>
          <w:lang w:val="en-GB"/>
        </w:rPr>
      </w:pPr>
    </w:p>
    <w:p w14:paraId="756360D0" w14:textId="10305F59" w:rsidR="004F2D1A" w:rsidRPr="00750CE8" w:rsidRDefault="00902BBB" w:rsidP="19B1D024">
      <w:pPr>
        <w:spacing w:after="0" w:line="240" w:lineRule="auto"/>
        <w:rPr>
          <w:rFonts w:ascii="Times New Roman" w:hAnsi="Times New Roman" w:cs="Times New Roman"/>
          <w:noProof/>
          <w:sz w:val="28"/>
          <w:szCs w:val="28"/>
        </w:rPr>
      </w:pPr>
      <w:r w:rsidRPr="00750CE8">
        <w:rPr>
          <w:rFonts w:ascii="Times New Roman" w:hAnsi="Times New Roman" w:cs="Times New Roman"/>
          <w:noProof/>
          <w:color w:val="000000" w:themeColor="text1"/>
        </w:rPr>
        <w:t>GRADSKO VIJEĆE</w:t>
      </w:r>
    </w:p>
    <w:p w14:paraId="00860267" w14:textId="3B834424" w:rsidR="00486AC8" w:rsidRPr="00750CE8" w:rsidRDefault="00AD5E25" w:rsidP="19B1D024">
      <w:pPr>
        <w:spacing w:after="0" w:line="240" w:lineRule="auto"/>
        <w:rPr>
          <w:rFonts w:ascii="Times New Roman" w:hAnsi="Times New Roman" w:cs="Times New Roman"/>
          <w:noProof/>
        </w:rPr>
      </w:pPr>
      <w:r w:rsidRPr="00750CE8">
        <w:rPr>
          <w:rFonts w:ascii="Times New Roman" w:hAnsi="Times New Roman" w:cs="Times New Roman"/>
          <w:noProof/>
        </w:rPr>
        <w:t>KLASA</w:t>
      </w:r>
      <w:r w:rsidR="00486AC8" w:rsidRPr="00750CE8">
        <w:rPr>
          <w:rFonts w:ascii="Times New Roman" w:hAnsi="Times New Roman" w:cs="Times New Roman"/>
          <w:noProof/>
        </w:rPr>
        <w:t xml:space="preserve">: </w:t>
      </w:r>
    </w:p>
    <w:p w14:paraId="3016E031" w14:textId="02943237" w:rsidR="00486AC8" w:rsidRPr="00750CE8" w:rsidRDefault="00AD5E25" w:rsidP="19B1D024">
      <w:pPr>
        <w:spacing w:after="0" w:line="240" w:lineRule="auto"/>
        <w:rPr>
          <w:rFonts w:ascii="Times New Roman" w:hAnsi="Times New Roman" w:cs="Times New Roman"/>
          <w:noProof/>
        </w:rPr>
      </w:pPr>
      <w:r w:rsidRPr="00750CE8">
        <w:rPr>
          <w:rFonts w:ascii="Times New Roman" w:hAnsi="Times New Roman" w:cs="Times New Roman"/>
          <w:noProof/>
        </w:rPr>
        <w:t>URBROJ</w:t>
      </w:r>
      <w:r w:rsidR="00486AC8" w:rsidRPr="00750CE8">
        <w:rPr>
          <w:rFonts w:ascii="Times New Roman" w:hAnsi="Times New Roman" w:cs="Times New Roman"/>
          <w:noProof/>
        </w:rPr>
        <w:t xml:space="preserve">: </w:t>
      </w:r>
    </w:p>
    <w:p w14:paraId="78A3892C" w14:textId="38B57C29" w:rsidR="00486AC8" w:rsidRPr="00750CE8" w:rsidRDefault="00486AC8" w:rsidP="19B1D024">
      <w:pPr>
        <w:spacing w:after="0" w:line="240" w:lineRule="auto"/>
        <w:rPr>
          <w:rFonts w:ascii="Times New Roman" w:hAnsi="Times New Roman" w:cs="Times New Roman"/>
          <w:i/>
          <w:iCs/>
          <w:noProof/>
        </w:rPr>
      </w:pPr>
      <w:r w:rsidRPr="00750CE8">
        <w:rPr>
          <w:rFonts w:ascii="Times New Roman" w:hAnsi="Times New Roman" w:cs="Times New Roman"/>
          <w:noProof/>
        </w:rPr>
        <w:t xml:space="preserve">Karlovac, </w:t>
      </w:r>
      <w:r w:rsidR="00D7215C" w:rsidRPr="00750CE8">
        <w:rPr>
          <w:rFonts w:ascii="Times New Roman" w:hAnsi="Times New Roman" w:cs="Times New Roman"/>
          <w:noProof/>
        </w:rPr>
        <w:t xml:space="preserve">                                                                                                                          </w:t>
      </w:r>
      <w:r w:rsidR="00D7215C" w:rsidRPr="00750CE8">
        <w:rPr>
          <w:rFonts w:ascii="Times New Roman" w:hAnsi="Times New Roman" w:cs="Times New Roman"/>
          <w:i/>
          <w:iCs/>
          <w:noProof/>
        </w:rPr>
        <w:t>Prijedlog</w:t>
      </w:r>
    </w:p>
    <w:p w14:paraId="33868BBA" w14:textId="352BAFA3" w:rsidR="006048B3" w:rsidRPr="00750CE8" w:rsidRDefault="00486AC8" w:rsidP="19B1D024">
      <w:pPr>
        <w:tabs>
          <w:tab w:val="center" w:pos="7020"/>
        </w:tabs>
        <w:spacing w:after="0" w:line="240" w:lineRule="auto"/>
        <w:jc w:val="both"/>
        <w:rPr>
          <w:rFonts w:ascii="Times New Roman" w:hAnsi="Times New Roman" w:cs="Times New Roman"/>
          <w:noProof/>
        </w:rPr>
      </w:pPr>
      <w:r w:rsidRPr="00750CE8">
        <w:rPr>
          <w:rFonts w:ascii="Times New Roman" w:hAnsi="Times New Roman" w:cs="Times New Roman"/>
          <w:bCs/>
        </w:rPr>
        <w:tab/>
      </w:r>
    </w:p>
    <w:p w14:paraId="4BAB1EEF" w14:textId="77777777" w:rsidR="00C52CDA" w:rsidRPr="00750CE8" w:rsidRDefault="00C52CDA" w:rsidP="19B1D024">
      <w:pPr>
        <w:jc w:val="both"/>
        <w:rPr>
          <w:rFonts w:ascii="Times New Roman" w:hAnsi="Times New Roman" w:cs="Times New Roman"/>
          <w:noProof/>
        </w:rPr>
      </w:pPr>
    </w:p>
    <w:p w14:paraId="41C09BB4" w14:textId="59BACBB6" w:rsidR="00625239" w:rsidRPr="00750CE8" w:rsidRDefault="00625239" w:rsidP="00625239">
      <w:pPr>
        <w:jc w:val="both"/>
        <w:rPr>
          <w:rFonts w:ascii="Times New Roman" w:hAnsi="Times New Roman" w:cs="Times New Roman"/>
          <w:noProof/>
        </w:rPr>
      </w:pPr>
      <w:r w:rsidRPr="00750CE8">
        <w:rPr>
          <w:rFonts w:ascii="Times New Roman" w:eastAsia="Times New Roman" w:hAnsi="Times New Roman" w:cs="Times New Roman"/>
          <w:lang w:eastAsia="hr-HR"/>
        </w:rPr>
        <w:t xml:space="preserve">Na temelju članka 35. </w:t>
      </w:r>
      <w:r w:rsidRPr="00750CE8">
        <w:rPr>
          <w:rFonts w:ascii="Times New Roman" w:hAnsi="Times New Roman" w:cs="Times New Roman"/>
        </w:rPr>
        <w:t>Zakona o lokalnoj i područnoj (regionalnoj) samoupravi („Narodne novine“ broj 33/01, 60/01, 129/05, 109/07, 125/08, 36/09, 36/09, 150/11, 144/12, 19/13, 137/15, 123/17, 98/19 i 144/20),</w:t>
      </w:r>
      <w:r w:rsidRPr="00750CE8">
        <w:rPr>
          <w:rFonts w:ascii="Times New Roman" w:eastAsia="Times New Roman" w:hAnsi="Times New Roman" w:cs="Times New Roman"/>
          <w:color w:val="EE0000"/>
          <w:lang w:eastAsia="hr-HR"/>
        </w:rPr>
        <w:t xml:space="preserve"> </w:t>
      </w:r>
      <w:r w:rsidRPr="00750CE8">
        <w:rPr>
          <w:rFonts w:ascii="Times New Roman" w:hAnsi="Times New Roman" w:cs="Times New Roman"/>
        </w:rPr>
        <w:t xml:space="preserve">(„Narodne novine“ broj 83/22), </w:t>
      </w:r>
      <w:r w:rsidR="00A46A78" w:rsidRPr="00750CE8">
        <w:rPr>
          <w:rFonts w:ascii="Times New Roman" w:hAnsi="Times New Roman" w:cs="Times New Roman"/>
        </w:rPr>
        <w:t xml:space="preserve">članka 48. programa subvencija troškova stanovanja </w:t>
      </w:r>
      <w:r w:rsidR="00A23FF8" w:rsidRPr="00750CE8">
        <w:rPr>
          <w:rFonts w:ascii="Times New Roman" w:hAnsi="Times New Roman" w:cs="Times New Roman"/>
        </w:rPr>
        <w:t xml:space="preserve">i drugih prava iz socijalne skrbi za 2024. godinu </w:t>
      </w:r>
      <w:r w:rsidRPr="00750CE8">
        <w:rPr>
          <w:rFonts w:ascii="Times New Roman" w:eastAsia="Times New Roman" w:hAnsi="Times New Roman" w:cs="Times New Roman"/>
          <w:lang w:eastAsia="hr-HR"/>
        </w:rPr>
        <w:t xml:space="preserve">(„Glasnik Grada Karlovca“ broj 23/23, 12/24, 17/24, 23b/24) te članka 34. i 97. Statuta Grada Karlovca </w:t>
      </w:r>
      <w:r w:rsidRPr="00750CE8">
        <w:rPr>
          <w:rFonts w:ascii="Times New Roman" w:hAnsi="Times New Roman" w:cs="Times New Roman"/>
        </w:rPr>
        <w:t>(„Glasnik Grada Karlovca“ broj 7/09, 8/09, 3/13, 6/13, 1/15 – potpuni tekst, 3/18, 13/18, 6/20, 4/21, 8/21, 9/21 – potpuni tekst i 10/22) Gradsko vijeće Grada</w:t>
      </w:r>
      <w:r w:rsidRPr="00750CE8">
        <w:rPr>
          <w:rFonts w:ascii="Times New Roman" w:hAnsi="Times New Roman" w:cs="Times New Roman"/>
          <w:noProof/>
        </w:rPr>
        <w:t xml:space="preserve"> Karlovca je na __  sjednici održanoj dana _______ 2025. godine donijelo sljedeći           </w:t>
      </w:r>
    </w:p>
    <w:p w14:paraId="3FC08444" w14:textId="6351F543" w:rsidR="005646A7" w:rsidRPr="00750CE8" w:rsidRDefault="005646A7" w:rsidP="19B1D024">
      <w:pPr>
        <w:pStyle w:val="NoSpacing"/>
        <w:jc w:val="both"/>
        <w:rPr>
          <w:rFonts w:ascii="Times New Roman" w:hAnsi="Times New Roman" w:cs="Times New Roman"/>
          <w:noProof/>
        </w:rPr>
      </w:pPr>
    </w:p>
    <w:p w14:paraId="62B7D704" w14:textId="77777777" w:rsidR="00625239" w:rsidRPr="00750CE8" w:rsidRDefault="00625239" w:rsidP="19B1D024">
      <w:pPr>
        <w:pStyle w:val="NoSpacing"/>
        <w:jc w:val="both"/>
        <w:rPr>
          <w:rFonts w:ascii="Times New Roman" w:hAnsi="Times New Roman" w:cs="Times New Roman"/>
          <w:noProof/>
        </w:rPr>
      </w:pPr>
    </w:p>
    <w:p w14:paraId="18428C56" w14:textId="77777777" w:rsidR="005646A7" w:rsidRPr="00750CE8" w:rsidRDefault="005646A7" w:rsidP="19B1D024">
      <w:pPr>
        <w:pStyle w:val="NoSpacing"/>
        <w:jc w:val="center"/>
        <w:rPr>
          <w:rFonts w:ascii="Times New Roman" w:hAnsi="Times New Roman" w:cs="Times New Roman"/>
          <w:noProof/>
        </w:rPr>
      </w:pPr>
      <w:r w:rsidRPr="00750CE8">
        <w:rPr>
          <w:rFonts w:ascii="Times New Roman" w:hAnsi="Times New Roman" w:cs="Times New Roman"/>
          <w:noProof/>
        </w:rPr>
        <w:t>Z A K LJ U Č A K</w:t>
      </w:r>
    </w:p>
    <w:p w14:paraId="4C0E8154" w14:textId="77777777" w:rsidR="005646A7" w:rsidRPr="00750CE8" w:rsidRDefault="005646A7" w:rsidP="19B1D024">
      <w:pPr>
        <w:pStyle w:val="NoSpacing"/>
        <w:rPr>
          <w:rFonts w:ascii="Times New Roman" w:hAnsi="Times New Roman" w:cs="Times New Roman"/>
          <w:noProof/>
        </w:rPr>
      </w:pPr>
    </w:p>
    <w:p w14:paraId="6384554C" w14:textId="77777777" w:rsidR="005646A7" w:rsidRPr="00750CE8" w:rsidRDefault="005646A7" w:rsidP="19B1D024">
      <w:pPr>
        <w:pStyle w:val="NoSpacing"/>
        <w:rPr>
          <w:rFonts w:ascii="Times New Roman" w:hAnsi="Times New Roman" w:cs="Times New Roman"/>
          <w:noProof/>
        </w:rPr>
      </w:pPr>
    </w:p>
    <w:p w14:paraId="66C92005" w14:textId="77777777" w:rsidR="005646A7" w:rsidRPr="00750CE8" w:rsidRDefault="005646A7" w:rsidP="19B1D024">
      <w:pPr>
        <w:pStyle w:val="NoSpacing"/>
        <w:rPr>
          <w:rFonts w:ascii="Times New Roman" w:hAnsi="Times New Roman" w:cs="Times New Roman"/>
          <w:noProof/>
        </w:rPr>
      </w:pPr>
    </w:p>
    <w:p w14:paraId="4CDE50BC" w14:textId="77777777" w:rsidR="005646A7" w:rsidRPr="00750CE8" w:rsidRDefault="005646A7" w:rsidP="19B1D024">
      <w:pPr>
        <w:pStyle w:val="NoSpacing"/>
        <w:jc w:val="center"/>
        <w:rPr>
          <w:rFonts w:ascii="Times New Roman" w:hAnsi="Times New Roman" w:cs="Times New Roman"/>
          <w:noProof/>
        </w:rPr>
      </w:pPr>
      <w:r w:rsidRPr="00750CE8">
        <w:rPr>
          <w:rFonts w:ascii="Times New Roman" w:hAnsi="Times New Roman" w:cs="Times New Roman"/>
          <w:noProof/>
        </w:rPr>
        <w:t>I</w:t>
      </w:r>
    </w:p>
    <w:p w14:paraId="07CC0BE0" w14:textId="1BCADD83" w:rsidR="005646A7" w:rsidRPr="00750CE8" w:rsidRDefault="005646A7" w:rsidP="19B1D024">
      <w:pPr>
        <w:pStyle w:val="NoSpacing"/>
        <w:jc w:val="both"/>
        <w:rPr>
          <w:rFonts w:ascii="Times New Roman" w:hAnsi="Times New Roman" w:cs="Times New Roman"/>
          <w:noProof/>
        </w:rPr>
      </w:pPr>
      <w:r w:rsidRPr="00750CE8">
        <w:rPr>
          <w:rFonts w:ascii="Times New Roman" w:hAnsi="Times New Roman" w:cs="Times New Roman"/>
        </w:rPr>
        <w:tab/>
      </w:r>
      <w:r w:rsidRPr="00750CE8">
        <w:rPr>
          <w:rFonts w:ascii="Times New Roman" w:hAnsi="Times New Roman" w:cs="Times New Roman"/>
          <w:noProof/>
        </w:rPr>
        <w:t xml:space="preserve">Prihvaća se </w:t>
      </w:r>
      <w:r w:rsidR="00D733D1" w:rsidRPr="00750CE8">
        <w:rPr>
          <w:rFonts w:ascii="Times New Roman" w:hAnsi="Times New Roman" w:cs="Times New Roman"/>
          <w:noProof/>
        </w:rPr>
        <w:t xml:space="preserve">Izvješće </w:t>
      </w:r>
      <w:r w:rsidR="00B00006" w:rsidRPr="00750CE8">
        <w:rPr>
          <w:rFonts w:ascii="Times New Roman" w:hAnsi="Times New Roman" w:cs="Times New Roman"/>
          <w:noProof/>
        </w:rPr>
        <w:t>o provedenim programima u području</w:t>
      </w:r>
      <w:r w:rsidR="009B06F0" w:rsidRPr="00750CE8">
        <w:rPr>
          <w:rFonts w:ascii="Times New Roman" w:hAnsi="Times New Roman" w:cs="Times New Roman"/>
          <w:noProof/>
        </w:rPr>
        <w:t xml:space="preserve"> socijalne skrbi, zdravstva i međugeneracijske solidarnosti u 2024. godini </w:t>
      </w:r>
      <w:r w:rsidRPr="00750CE8">
        <w:rPr>
          <w:rFonts w:ascii="Times New Roman" w:hAnsi="Times New Roman" w:cs="Times New Roman"/>
          <w:noProof/>
        </w:rPr>
        <w:t>koje se nalazi u privitku ovoga Zaključka i čini njegov sastavni dio.</w:t>
      </w:r>
    </w:p>
    <w:p w14:paraId="39F0401B" w14:textId="77777777" w:rsidR="005646A7" w:rsidRPr="00750CE8" w:rsidRDefault="005646A7" w:rsidP="19B1D024">
      <w:pPr>
        <w:pStyle w:val="NoSpacing"/>
        <w:rPr>
          <w:rFonts w:ascii="Times New Roman" w:hAnsi="Times New Roman" w:cs="Times New Roman"/>
          <w:noProof/>
        </w:rPr>
      </w:pPr>
    </w:p>
    <w:p w14:paraId="50D81A55" w14:textId="77777777" w:rsidR="005646A7" w:rsidRPr="00750CE8" w:rsidRDefault="005646A7" w:rsidP="19B1D024">
      <w:pPr>
        <w:pStyle w:val="NoSpacing"/>
        <w:rPr>
          <w:rFonts w:ascii="Times New Roman" w:hAnsi="Times New Roman" w:cs="Times New Roman"/>
          <w:noProof/>
        </w:rPr>
      </w:pPr>
    </w:p>
    <w:p w14:paraId="0D771682" w14:textId="77777777" w:rsidR="005646A7" w:rsidRPr="00750CE8" w:rsidRDefault="005646A7" w:rsidP="19B1D024">
      <w:pPr>
        <w:pStyle w:val="NoSpacing"/>
        <w:rPr>
          <w:rFonts w:ascii="Times New Roman" w:hAnsi="Times New Roman" w:cs="Times New Roman"/>
          <w:noProof/>
        </w:rPr>
      </w:pPr>
    </w:p>
    <w:p w14:paraId="2CA734B9" w14:textId="77777777" w:rsidR="005646A7" w:rsidRPr="00750CE8" w:rsidRDefault="005646A7" w:rsidP="19B1D024">
      <w:pPr>
        <w:pStyle w:val="NoSpacing"/>
        <w:jc w:val="center"/>
        <w:rPr>
          <w:rFonts w:ascii="Times New Roman" w:hAnsi="Times New Roman" w:cs="Times New Roman"/>
          <w:noProof/>
        </w:rPr>
      </w:pPr>
      <w:r w:rsidRPr="00750CE8">
        <w:rPr>
          <w:rFonts w:ascii="Times New Roman" w:hAnsi="Times New Roman" w:cs="Times New Roman"/>
          <w:noProof/>
        </w:rPr>
        <w:t>II</w:t>
      </w:r>
    </w:p>
    <w:p w14:paraId="259E593A" w14:textId="77777777" w:rsidR="005646A7" w:rsidRPr="00750CE8" w:rsidRDefault="005646A7" w:rsidP="19B1D024">
      <w:pPr>
        <w:pStyle w:val="NoSpacing"/>
        <w:ind w:firstLine="708"/>
        <w:jc w:val="both"/>
        <w:rPr>
          <w:rFonts w:ascii="Times New Roman" w:hAnsi="Times New Roman" w:cs="Times New Roman"/>
          <w:noProof/>
        </w:rPr>
      </w:pPr>
      <w:r w:rsidRPr="00750CE8">
        <w:rPr>
          <w:rFonts w:ascii="Times New Roman" w:hAnsi="Times New Roman" w:cs="Times New Roman"/>
          <w:noProof/>
        </w:rPr>
        <w:t>Ovaj Zaključak objavit će se u Glasniku Grada Karlovca.</w:t>
      </w:r>
    </w:p>
    <w:p w14:paraId="789697CB" w14:textId="77777777" w:rsidR="005646A7" w:rsidRPr="00750CE8" w:rsidRDefault="005646A7" w:rsidP="19B1D024">
      <w:pPr>
        <w:pStyle w:val="NoSpacing"/>
        <w:rPr>
          <w:rFonts w:ascii="Times New Roman" w:hAnsi="Times New Roman" w:cs="Times New Roman"/>
          <w:noProof/>
        </w:rPr>
      </w:pPr>
    </w:p>
    <w:p w14:paraId="444A3D95" w14:textId="77777777" w:rsidR="005646A7" w:rsidRPr="00750CE8" w:rsidRDefault="005646A7" w:rsidP="19B1D024">
      <w:pPr>
        <w:pStyle w:val="NoSpacing"/>
        <w:rPr>
          <w:rFonts w:ascii="Times New Roman" w:hAnsi="Times New Roman" w:cs="Times New Roman"/>
          <w:noProof/>
        </w:rPr>
      </w:pPr>
    </w:p>
    <w:p w14:paraId="6F295A43" w14:textId="77777777" w:rsidR="005646A7" w:rsidRPr="00750CE8" w:rsidRDefault="005646A7" w:rsidP="19B1D024">
      <w:pPr>
        <w:pStyle w:val="NoSpacing"/>
        <w:rPr>
          <w:rFonts w:ascii="Times New Roman" w:hAnsi="Times New Roman" w:cs="Times New Roman"/>
          <w:noProof/>
        </w:rPr>
      </w:pPr>
    </w:p>
    <w:p w14:paraId="2078B414" w14:textId="77777777" w:rsidR="005646A7" w:rsidRPr="00750CE8" w:rsidRDefault="005646A7" w:rsidP="19B1D024">
      <w:pPr>
        <w:pStyle w:val="NoSpacing"/>
        <w:rPr>
          <w:rFonts w:ascii="Times New Roman" w:hAnsi="Times New Roman" w:cs="Times New Roman"/>
          <w:noProof/>
        </w:rPr>
      </w:pPr>
    </w:p>
    <w:p w14:paraId="51A120EE" w14:textId="77777777" w:rsidR="005646A7" w:rsidRPr="00750CE8" w:rsidRDefault="005646A7" w:rsidP="19B1D024">
      <w:pPr>
        <w:pStyle w:val="NoSpacing"/>
        <w:rPr>
          <w:rFonts w:ascii="Times New Roman" w:hAnsi="Times New Roman" w:cs="Times New Roman"/>
          <w:noProof/>
        </w:rPr>
      </w:pPr>
    </w:p>
    <w:p w14:paraId="341227AE" w14:textId="77777777" w:rsidR="00D7215C" w:rsidRPr="00750CE8" w:rsidRDefault="00D7215C" w:rsidP="19B1D024">
      <w:pPr>
        <w:pStyle w:val="NoSpacing"/>
        <w:rPr>
          <w:rFonts w:ascii="Times New Roman" w:hAnsi="Times New Roman" w:cs="Times New Roman"/>
          <w:noProof/>
        </w:rPr>
      </w:pPr>
    </w:p>
    <w:p w14:paraId="37891F65" w14:textId="77777777" w:rsidR="00D7215C" w:rsidRPr="00750CE8" w:rsidRDefault="00D7215C" w:rsidP="19B1D024">
      <w:pPr>
        <w:pStyle w:val="NoSpacing"/>
        <w:rPr>
          <w:rFonts w:ascii="Times New Roman" w:hAnsi="Times New Roman" w:cs="Times New Roman"/>
          <w:noProof/>
        </w:rPr>
      </w:pPr>
    </w:p>
    <w:p w14:paraId="5F26F9BB" w14:textId="209222E5" w:rsidR="0066751D" w:rsidRPr="00750CE8" w:rsidRDefault="00DB4FFB" w:rsidP="00DB4FFB">
      <w:pPr>
        <w:pStyle w:val="NoSpacing"/>
        <w:rPr>
          <w:rFonts w:ascii="Times New Roman" w:hAnsi="Times New Roman" w:cs="Times New Roman"/>
          <w:noProof/>
        </w:rPr>
      </w:pPr>
      <w:r w:rsidRPr="00750CE8">
        <w:rPr>
          <w:rFonts w:ascii="Times New Roman" w:hAnsi="Times New Roman" w:cs="Times New Roman"/>
          <w:noProof/>
        </w:rPr>
        <w:t xml:space="preserve">                                                                                                       </w:t>
      </w:r>
      <w:r w:rsidR="0066751D" w:rsidRPr="00750CE8">
        <w:rPr>
          <w:rFonts w:ascii="Times New Roman" w:hAnsi="Times New Roman" w:cs="Times New Roman"/>
          <w:noProof/>
        </w:rPr>
        <w:t xml:space="preserve">PREDSJEDNIK </w:t>
      </w:r>
    </w:p>
    <w:p w14:paraId="754776CA" w14:textId="133C57B2" w:rsidR="0066751D" w:rsidRPr="00750CE8" w:rsidRDefault="00DB4FFB" w:rsidP="00DB4FFB">
      <w:pPr>
        <w:pStyle w:val="NoSpacing"/>
        <w:rPr>
          <w:rFonts w:ascii="Times New Roman" w:hAnsi="Times New Roman" w:cs="Times New Roman"/>
          <w:noProof/>
        </w:rPr>
      </w:pPr>
      <w:r w:rsidRPr="00750CE8">
        <w:rPr>
          <w:rFonts w:ascii="Times New Roman" w:hAnsi="Times New Roman" w:cs="Times New Roman"/>
          <w:noProof/>
        </w:rPr>
        <w:t xml:space="preserve">                                                                                 </w:t>
      </w:r>
      <w:r w:rsidR="0066751D" w:rsidRPr="00750CE8">
        <w:rPr>
          <w:rFonts w:ascii="Times New Roman" w:hAnsi="Times New Roman" w:cs="Times New Roman"/>
          <w:noProof/>
        </w:rPr>
        <w:t>GRADSKOG VIJEĆA GRADA KARLOVCA</w:t>
      </w:r>
    </w:p>
    <w:p w14:paraId="22862FB9" w14:textId="522D8C18" w:rsidR="00D7215C" w:rsidRPr="00750CE8" w:rsidRDefault="00DB4FFB" w:rsidP="00D0586C">
      <w:pPr>
        <w:pStyle w:val="NoSpacing"/>
        <w:rPr>
          <w:rFonts w:ascii="Times New Roman" w:hAnsi="Times New Roman" w:cs="Times New Roman"/>
          <w:noProof/>
        </w:rPr>
      </w:pPr>
      <w:r w:rsidRPr="00750CE8">
        <w:rPr>
          <w:rFonts w:ascii="Times New Roman" w:hAnsi="Times New Roman" w:cs="Times New Roman"/>
          <w:noProof/>
        </w:rPr>
        <w:t xml:space="preserve">                                                                                              </w:t>
      </w:r>
      <w:r w:rsidR="00D0586C" w:rsidRPr="00750CE8">
        <w:rPr>
          <w:rFonts w:ascii="Times New Roman" w:hAnsi="Times New Roman" w:cs="Times New Roman"/>
          <w:noProof/>
        </w:rPr>
        <w:t>Mario Jovković, mag. psych.</w:t>
      </w:r>
    </w:p>
    <w:p w14:paraId="69A09E78" w14:textId="77777777" w:rsidR="00D7215C" w:rsidRPr="00750CE8" w:rsidRDefault="00D7215C" w:rsidP="19B1D024">
      <w:pPr>
        <w:pStyle w:val="NoSpacing"/>
        <w:jc w:val="right"/>
        <w:rPr>
          <w:rFonts w:ascii="Times New Roman" w:hAnsi="Times New Roman" w:cs="Times New Roman"/>
          <w:noProof/>
        </w:rPr>
      </w:pPr>
    </w:p>
    <w:p w14:paraId="51EC61DF" w14:textId="77777777" w:rsidR="00D7215C" w:rsidRPr="00750CE8" w:rsidRDefault="00D7215C" w:rsidP="19B1D024">
      <w:pPr>
        <w:pStyle w:val="NoSpacing"/>
        <w:jc w:val="right"/>
        <w:rPr>
          <w:rFonts w:ascii="Times New Roman" w:hAnsi="Times New Roman" w:cs="Times New Roman"/>
          <w:noProof/>
        </w:rPr>
      </w:pPr>
    </w:p>
    <w:p w14:paraId="747380A6" w14:textId="77777777" w:rsidR="00D7215C" w:rsidRPr="00750CE8" w:rsidRDefault="00D7215C" w:rsidP="19B1D024">
      <w:pPr>
        <w:pStyle w:val="NoSpacing"/>
        <w:jc w:val="right"/>
        <w:rPr>
          <w:rFonts w:ascii="Times New Roman" w:hAnsi="Times New Roman" w:cs="Times New Roman"/>
          <w:noProof/>
        </w:rPr>
      </w:pPr>
    </w:p>
    <w:p w14:paraId="0E1B5BF1" w14:textId="77777777" w:rsidR="00D7215C" w:rsidRPr="00750CE8" w:rsidRDefault="00D7215C" w:rsidP="19B1D024">
      <w:pPr>
        <w:pStyle w:val="NoSpacing"/>
        <w:rPr>
          <w:rFonts w:ascii="Times New Roman" w:hAnsi="Times New Roman" w:cs="Times New Roman"/>
          <w:noProof/>
        </w:rPr>
      </w:pPr>
    </w:p>
    <w:p w14:paraId="4AA2D4F0" w14:textId="77777777" w:rsidR="00D7215C" w:rsidRPr="00750CE8" w:rsidRDefault="00D7215C" w:rsidP="19B1D024">
      <w:pPr>
        <w:pStyle w:val="NoSpacing"/>
        <w:rPr>
          <w:rFonts w:ascii="Times New Roman" w:hAnsi="Times New Roman" w:cs="Times New Roman"/>
          <w:noProof/>
        </w:rPr>
      </w:pPr>
    </w:p>
    <w:p w14:paraId="0DAFFF5D" w14:textId="77777777" w:rsidR="00432470" w:rsidRPr="00750CE8" w:rsidRDefault="00432470" w:rsidP="19B1D024">
      <w:pPr>
        <w:pStyle w:val="NoSpacing"/>
        <w:rPr>
          <w:rFonts w:ascii="Times New Roman" w:hAnsi="Times New Roman" w:cs="Times New Roman"/>
          <w:noProof/>
        </w:rPr>
      </w:pPr>
    </w:p>
    <w:p w14:paraId="101B1445" w14:textId="77777777" w:rsidR="000C7E2D" w:rsidRPr="00750CE8" w:rsidRDefault="000C7E2D" w:rsidP="19B1D024">
      <w:pPr>
        <w:pStyle w:val="NoSpacing"/>
        <w:rPr>
          <w:rFonts w:ascii="Times New Roman" w:hAnsi="Times New Roman" w:cs="Times New Roman"/>
          <w:noProof/>
        </w:rPr>
      </w:pPr>
    </w:p>
    <w:p w14:paraId="637DE84C" w14:textId="77777777" w:rsidR="000C7E2D" w:rsidRPr="00750CE8" w:rsidRDefault="000C7E2D" w:rsidP="000C7E2D">
      <w:pPr>
        <w:spacing w:after="0" w:line="240" w:lineRule="auto"/>
        <w:rPr>
          <w:rFonts w:ascii="Times New Roman" w:eastAsia="Times New Roman" w:hAnsi="Times New Roman" w:cs="Times New Roman"/>
          <w:b/>
          <w:sz w:val="28"/>
          <w:szCs w:val="28"/>
          <w:lang w:eastAsia="hr-HR"/>
        </w:rPr>
      </w:pPr>
      <w:bookmarkStart w:id="0" w:name="_Hlk168918098"/>
    </w:p>
    <w:p w14:paraId="5CA82062" w14:textId="77777777" w:rsidR="000C7E2D" w:rsidRPr="00750CE8" w:rsidRDefault="000C7E2D" w:rsidP="000C7E2D">
      <w:pPr>
        <w:spacing w:after="0" w:line="240" w:lineRule="auto"/>
        <w:rPr>
          <w:rFonts w:ascii="Times New Roman" w:eastAsia="Times New Roman" w:hAnsi="Times New Roman" w:cs="Times New Roman"/>
          <w:b/>
          <w:sz w:val="28"/>
          <w:szCs w:val="28"/>
          <w:lang w:eastAsia="hr-HR"/>
        </w:rPr>
      </w:pPr>
    </w:p>
    <w:p w14:paraId="3D97612D" w14:textId="77777777" w:rsidR="000C7E2D" w:rsidRPr="00750CE8" w:rsidRDefault="000C7E2D" w:rsidP="000C7E2D">
      <w:pPr>
        <w:spacing w:after="0" w:line="240" w:lineRule="auto"/>
        <w:jc w:val="center"/>
        <w:rPr>
          <w:rFonts w:ascii="Times New Roman" w:eastAsia="Times New Roman" w:hAnsi="Times New Roman" w:cs="Times New Roman"/>
          <w:b/>
          <w:sz w:val="24"/>
          <w:szCs w:val="24"/>
          <w:lang w:eastAsia="hr-HR"/>
        </w:rPr>
      </w:pPr>
      <w:r w:rsidRPr="00750CE8">
        <w:rPr>
          <w:rFonts w:ascii="Times New Roman" w:eastAsia="Times New Roman" w:hAnsi="Times New Roman" w:cs="Times New Roman"/>
          <w:b/>
          <w:sz w:val="24"/>
          <w:szCs w:val="24"/>
          <w:lang w:eastAsia="hr-HR"/>
        </w:rPr>
        <w:t>IZVJEŠĆE O PROVEDENIM PROGRAMIMA U PODRUČJU</w:t>
      </w:r>
    </w:p>
    <w:p w14:paraId="7377DF99" w14:textId="77777777" w:rsidR="000C7E2D" w:rsidRPr="00750CE8" w:rsidRDefault="000C7E2D" w:rsidP="000C7E2D">
      <w:pPr>
        <w:spacing w:after="0" w:line="240" w:lineRule="auto"/>
        <w:jc w:val="center"/>
        <w:rPr>
          <w:rFonts w:ascii="Times New Roman" w:eastAsia="Times New Roman" w:hAnsi="Times New Roman" w:cs="Times New Roman"/>
          <w:b/>
          <w:sz w:val="24"/>
          <w:szCs w:val="24"/>
          <w:lang w:eastAsia="hr-HR"/>
        </w:rPr>
      </w:pPr>
      <w:r w:rsidRPr="00750CE8">
        <w:rPr>
          <w:rFonts w:ascii="Times New Roman" w:eastAsia="Times New Roman" w:hAnsi="Times New Roman" w:cs="Times New Roman"/>
          <w:b/>
          <w:sz w:val="24"/>
          <w:szCs w:val="24"/>
          <w:lang w:eastAsia="hr-HR"/>
        </w:rPr>
        <w:t>SOCIJALNE SKRBI, ZDRAVSTVA I MEĐUGENERACIJSKE SOLIDARNOSTI U 2024. GODINI</w:t>
      </w:r>
    </w:p>
    <w:bookmarkEnd w:id="0"/>
    <w:p w14:paraId="58C9F222" w14:textId="77777777" w:rsidR="000C7E2D" w:rsidRPr="00750CE8" w:rsidRDefault="000C7E2D" w:rsidP="000C7E2D">
      <w:pPr>
        <w:spacing w:after="0" w:line="240" w:lineRule="auto"/>
        <w:jc w:val="both"/>
        <w:rPr>
          <w:rFonts w:ascii="Times New Roman" w:eastAsia="Times New Roman" w:hAnsi="Times New Roman" w:cs="Times New Roman"/>
          <w:b/>
          <w:sz w:val="28"/>
          <w:szCs w:val="28"/>
          <w:lang w:eastAsia="hr-HR"/>
        </w:rPr>
      </w:pPr>
    </w:p>
    <w:p w14:paraId="565ADE70" w14:textId="77777777" w:rsidR="000C7E2D" w:rsidRPr="00750CE8" w:rsidRDefault="000C7E2D" w:rsidP="000C7E2D">
      <w:pPr>
        <w:numPr>
          <w:ilvl w:val="0"/>
          <w:numId w:val="42"/>
        </w:numPr>
        <w:shd w:val="clear" w:color="auto" w:fill="EAF1DD"/>
        <w:spacing w:after="0" w:line="240" w:lineRule="auto"/>
        <w:contextualSpacing/>
        <w:jc w:val="both"/>
        <w:rPr>
          <w:rFonts w:ascii="Times New Roman" w:eastAsia="Times New Roman" w:hAnsi="Times New Roman" w:cs="Times New Roman"/>
          <w:b/>
          <w:sz w:val="28"/>
          <w:szCs w:val="28"/>
          <w:lang w:eastAsia="hr-HR"/>
        </w:rPr>
      </w:pPr>
      <w:r w:rsidRPr="00750CE8">
        <w:rPr>
          <w:rFonts w:ascii="Times New Roman" w:eastAsia="Times New Roman" w:hAnsi="Times New Roman" w:cs="Times New Roman"/>
          <w:b/>
          <w:sz w:val="28"/>
          <w:szCs w:val="28"/>
          <w:lang w:eastAsia="hr-HR"/>
        </w:rPr>
        <w:t>Programi Grada Karlovca na području socijalne skrbi u 2024. godini</w:t>
      </w:r>
    </w:p>
    <w:p w14:paraId="77145197" w14:textId="77777777" w:rsidR="000C7E2D" w:rsidRPr="00750CE8" w:rsidRDefault="000C7E2D" w:rsidP="000C7E2D">
      <w:pPr>
        <w:spacing w:after="0" w:line="240" w:lineRule="auto"/>
        <w:ind w:firstLine="708"/>
        <w:jc w:val="both"/>
        <w:rPr>
          <w:rFonts w:ascii="Times New Roman" w:eastAsia="Times New Roman" w:hAnsi="Times New Roman" w:cs="Times New Roman"/>
          <w:sz w:val="24"/>
          <w:szCs w:val="24"/>
          <w:lang w:eastAsia="hr-HR"/>
        </w:rPr>
      </w:pPr>
    </w:p>
    <w:p w14:paraId="618B0511" w14:textId="35FD960D" w:rsidR="000C7E2D" w:rsidRPr="00750CE8" w:rsidRDefault="000C7E2D" w:rsidP="000C7E2D">
      <w:pPr>
        <w:spacing w:after="0" w:line="240" w:lineRule="auto"/>
        <w:ind w:firstLine="708"/>
        <w:jc w:val="both"/>
        <w:rPr>
          <w:rFonts w:ascii="Times New Roman" w:eastAsia="Times New Roman" w:hAnsi="Times New Roman" w:cs="Times New Roman"/>
          <w:lang w:eastAsia="hr-HR"/>
        </w:rPr>
      </w:pPr>
      <w:bookmarkStart w:id="1" w:name="_Hlk168919295"/>
      <w:r w:rsidRPr="00750CE8">
        <w:rPr>
          <w:rFonts w:ascii="Times New Roman" w:eastAsia="Times New Roman" w:hAnsi="Times New Roman" w:cs="Times New Roman"/>
          <w:lang w:eastAsia="hr-HR"/>
        </w:rPr>
        <w:t xml:space="preserve">Socijalno djelovanje Grada Karlovca sastoji se od nekoliko segmenata: djelovanje temeljem obveza definiranih Zakonom o socijalnoj skrbi (NN </w:t>
      </w:r>
      <w:hyperlink r:id="rId11" w:tgtFrame="_blank" w:history="1">
        <w:r w:rsidRPr="00750CE8">
          <w:rPr>
            <w:rFonts w:ascii="Times New Roman" w:eastAsia="Times New Roman" w:hAnsi="Times New Roman" w:cs="Times New Roman"/>
            <w:lang w:eastAsia="hr-HR"/>
          </w:rPr>
          <w:t>18/22</w:t>
        </w:r>
      </w:hyperlink>
      <w:r w:rsidRPr="00750CE8">
        <w:rPr>
          <w:rFonts w:ascii="Times New Roman" w:eastAsia="Times New Roman" w:hAnsi="Times New Roman" w:cs="Times New Roman"/>
          <w:lang w:eastAsia="hr-HR"/>
        </w:rPr>
        <w:t xml:space="preserve">, </w:t>
      </w:r>
      <w:hyperlink r:id="rId12" w:tgtFrame="_blank" w:history="1">
        <w:r w:rsidRPr="00750CE8">
          <w:rPr>
            <w:rFonts w:ascii="Times New Roman" w:eastAsia="Times New Roman" w:hAnsi="Times New Roman" w:cs="Times New Roman"/>
            <w:lang w:eastAsia="hr-HR"/>
          </w:rPr>
          <w:t>46/22</w:t>
        </w:r>
      </w:hyperlink>
      <w:r w:rsidRPr="00750CE8">
        <w:rPr>
          <w:rFonts w:ascii="Times New Roman" w:eastAsia="Times New Roman" w:hAnsi="Times New Roman" w:cs="Times New Roman"/>
          <w:lang w:eastAsia="hr-HR"/>
        </w:rPr>
        <w:t>, 119/22, 71/23, 156/23, 61/25), (u daljnjem tekstu Zakonski program) i djelovanje kroz Program subvencija troškova stanovanja i drugih prava iz socijalne skrbi za 2024. godinu (Glasnik Grada Karlovca, 23/23, 12/24 i 17/24)</w:t>
      </w:r>
      <w:r w:rsidR="00EE0C9F" w:rsidRPr="00750CE8">
        <w:rPr>
          <w:rFonts w:ascii="Times New Roman" w:eastAsia="Times New Roman" w:hAnsi="Times New Roman" w:cs="Times New Roman"/>
          <w:lang w:eastAsia="hr-HR"/>
        </w:rPr>
        <w:t>, 23b/24)</w:t>
      </w:r>
      <w:r w:rsidRPr="00750CE8">
        <w:rPr>
          <w:rFonts w:ascii="Times New Roman" w:eastAsia="Times New Roman" w:hAnsi="Times New Roman" w:cs="Times New Roman"/>
          <w:lang w:eastAsia="hr-HR"/>
        </w:rPr>
        <w:t>, (u daljnjem tekstu Gradski program).</w:t>
      </w:r>
    </w:p>
    <w:p w14:paraId="2D4E36B7"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Gradsko vijeće Grada Karlovca donijelo je Gradski program u kojem su definirana socijalna davanja koja se kroz navedeni Program ostvaruju, planirana sredstva te uvjete i način ostvarivanja prava.</w:t>
      </w:r>
    </w:p>
    <w:p w14:paraId="2C95E6A5"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0DBE0B75"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Zakonskim programom, osiguravale su se pomoći korisnicima socijalnih potpora temeljem rješenja Hrvatskog zavoda za socijalni rad, dok su se Gradskim programom osiguravala dodatna socijalna prava i pomoći korisnicima iznad zakonski propisanih kriterija, kao što su subvencije troškova stanovanja,  pomoć socijalno ugroženoj djeci i mladima, umirovljenicima, starijim i bolesnim osobama,  pomoć u prehrani i slično.</w:t>
      </w:r>
    </w:p>
    <w:p w14:paraId="4ECA2DDE"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bookmarkEnd w:id="1"/>
    <w:p w14:paraId="3D4E777D"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Tijekom 2024. godine gradskim socijalnim mjerama ukupno je 5112 korisnika ostvarilo neke od oblika pomoći (cjelokupna kućanstva ili pojedini članovi kućanstava), od kojih je 1506 korisnika koji ostvaruju prava po cenzusnim kriterijima dok su preostali korisnici, ostvarili pravo na jednokratnu novčanu naknadu – božićnicu.</w:t>
      </w:r>
    </w:p>
    <w:p w14:paraId="064AC816"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Među stalnim korisnicima navedenog programa, od ukupno 1506 kućanstva, 31,41% (473) je onih o kojima Grad skrbi sukladno zakonskoj obvezi, a preostalih 68,59% (1033) ostvaruju prava iz Gradskog  programa.</w:t>
      </w:r>
    </w:p>
    <w:p w14:paraId="7DEAA704"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Posebno izdvajamo božićnice za umirovljenike kojim su u 2024. godini bila obuhvaćena 3606 korisnika – umirovljenika.</w:t>
      </w:r>
    </w:p>
    <w:p w14:paraId="2E16390B"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259726C0"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U 2024. godini Grad Karlovac nastavio je skrbiti za osobe koje imaju status azilanta ili stranca pod supsidijarnom zaštitom s prijavljenim prebivalištem na području Grada Karlovca odnosno status stranca pod privremenom zaštitom s prijavljenim prebivalištem na području Grada Karlovca, a temeljem Zakona o međunarodnoj i privremenoj zaštiti (NN </w:t>
      </w:r>
      <w:hyperlink r:id="rId13" w:history="1">
        <w:r w:rsidRPr="00750CE8">
          <w:rPr>
            <w:rFonts w:ascii="Times New Roman" w:eastAsia="Times New Roman" w:hAnsi="Times New Roman" w:cs="Times New Roman"/>
            <w:lang w:eastAsia="hr-HR"/>
          </w:rPr>
          <w:t>70/15</w:t>
        </w:r>
      </w:hyperlink>
      <w:r w:rsidRPr="00750CE8">
        <w:rPr>
          <w:rFonts w:ascii="Times New Roman" w:eastAsia="Times New Roman" w:hAnsi="Times New Roman" w:cs="Times New Roman"/>
          <w:lang w:eastAsia="hr-HR"/>
        </w:rPr>
        <w:t xml:space="preserve">, </w:t>
      </w:r>
      <w:hyperlink r:id="rId14" w:history="1">
        <w:r w:rsidRPr="00750CE8">
          <w:rPr>
            <w:rFonts w:ascii="Times New Roman" w:eastAsia="Times New Roman" w:hAnsi="Times New Roman" w:cs="Times New Roman"/>
            <w:iCs/>
            <w:lang w:eastAsia="hr-HR"/>
          </w:rPr>
          <w:t>127/17</w:t>
        </w:r>
      </w:hyperlink>
      <w:r w:rsidRPr="00750CE8">
        <w:rPr>
          <w:rFonts w:ascii="Times New Roman" w:eastAsia="Times New Roman" w:hAnsi="Times New Roman" w:cs="Times New Roman"/>
          <w:iCs/>
          <w:lang w:eastAsia="hr-HR"/>
        </w:rPr>
        <w:t xml:space="preserve">, </w:t>
      </w:r>
      <w:hyperlink r:id="rId15" w:tgtFrame="_blank" w:history="1">
        <w:r w:rsidRPr="00750CE8">
          <w:rPr>
            <w:rFonts w:ascii="Times New Roman" w:eastAsia="Times New Roman" w:hAnsi="Times New Roman" w:cs="Times New Roman"/>
            <w:iCs/>
            <w:lang w:eastAsia="hr-HR"/>
          </w:rPr>
          <w:t>33/23</w:t>
        </w:r>
      </w:hyperlink>
      <w:r w:rsidRPr="00750CE8">
        <w:rPr>
          <w:rFonts w:ascii="Times New Roman" w:eastAsia="Times New Roman" w:hAnsi="Times New Roman" w:cs="Times New Roman"/>
          <w:iCs/>
          <w:lang w:eastAsia="hr-HR"/>
        </w:rPr>
        <w:t>, 17/25).</w:t>
      </w:r>
    </w:p>
    <w:p w14:paraId="32B65FBA"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Posebne skupine s osobito teškom socijalnom situacijom su i starije i bolesne osobe, branitelji oboljeli od PTSP-a kao i skupina beskućnika o kojoj je Grad Karlovac dužan skrbiti osiguravajući smještaj i topli obrok. Temeljem Zakona o hrvatskim braniteljima iz Domovinskog rata i članovima njihovih obitelji (NN</w:t>
      </w:r>
      <w:hyperlink r:id="rId16" w:tgtFrame="_blank" w:history="1">
        <w:r w:rsidRPr="00750CE8">
          <w:rPr>
            <w:rFonts w:ascii="Times New Roman" w:eastAsia="Times New Roman" w:hAnsi="Times New Roman" w:cs="Times New Roman"/>
            <w:lang w:eastAsia="hr-HR"/>
          </w:rPr>
          <w:t>121/17</w:t>
        </w:r>
      </w:hyperlink>
      <w:r w:rsidRPr="00750CE8">
        <w:rPr>
          <w:rFonts w:ascii="Times New Roman" w:eastAsia="Times New Roman" w:hAnsi="Times New Roman" w:cs="Times New Roman"/>
          <w:lang w:eastAsia="hr-HR"/>
        </w:rPr>
        <w:t xml:space="preserve">, </w:t>
      </w:r>
      <w:hyperlink r:id="rId17" w:tgtFrame="_blank" w:history="1">
        <w:r w:rsidRPr="00750CE8">
          <w:rPr>
            <w:rFonts w:ascii="Times New Roman" w:eastAsia="Times New Roman" w:hAnsi="Times New Roman" w:cs="Times New Roman"/>
            <w:lang w:eastAsia="hr-HR"/>
          </w:rPr>
          <w:t>98/19</w:t>
        </w:r>
      </w:hyperlink>
      <w:r w:rsidRPr="00750CE8">
        <w:rPr>
          <w:rFonts w:ascii="Times New Roman" w:eastAsia="Times New Roman" w:hAnsi="Times New Roman" w:cs="Times New Roman"/>
          <w:lang w:eastAsia="hr-HR"/>
        </w:rPr>
        <w:t xml:space="preserve">, </w:t>
      </w:r>
      <w:hyperlink r:id="rId18" w:tgtFrame="_blank" w:history="1">
        <w:r w:rsidRPr="00750CE8">
          <w:rPr>
            <w:rFonts w:ascii="Times New Roman" w:eastAsia="Times New Roman" w:hAnsi="Times New Roman" w:cs="Times New Roman"/>
            <w:lang w:eastAsia="hr-HR"/>
          </w:rPr>
          <w:t>84/21</w:t>
        </w:r>
      </w:hyperlink>
      <w:r w:rsidRPr="00750CE8">
        <w:rPr>
          <w:rFonts w:ascii="Times New Roman" w:eastAsia="Times New Roman" w:hAnsi="Times New Roman" w:cs="Times New Roman"/>
          <w:lang w:eastAsia="hr-HR"/>
        </w:rPr>
        <w:t>, 156/23) Grad Karlovac sufinancira trošak ukopa hrvatskih branitelja koji nemaju osigurano grobno mjesto.</w:t>
      </w:r>
    </w:p>
    <w:p w14:paraId="19834375"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5BBF8DA9" w14:textId="77777777" w:rsidR="000C7E2D" w:rsidRPr="00750CE8" w:rsidRDefault="000C7E2D" w:rsidP="000C7E2D">
      <w:pPr>
        <w:tabs>
          <w:tab w:val="center" w:pos="4890"/>
          <w:tab w:val="right" w:pos="9072"/>
        </w:tabs>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Navedeni socijalni programi realizirani su u suradnji s Hrvatskim zavodom za socijalni rad kroz razmjenu podataka, savjetovanje kod izvanrednih i posebno teških slučajeva, te neposrednim uviđajem na terenu u konkretnim situacijama.</w:t>
      </w:r>
    </w:p>
    <w:p w14:paraId="5EAA6209"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Također, za potrebe provođenja programa suradnja je ostvarena s Hrvatskim zavodom za zapošljavanje - Područni ured Karlovac, Hrvatskim zavodom za mirovinsko osiguranje - Područni ured Karlovac, te gradskim tvrtkama Inkasator d.o.o., Gradska toplana d.o.o., Hostel „Karlovac“ d.o.o, Zelenilo d.o.o. kao i s ostalim tvrtkama i ustanovama - Autotransport Karlovac d.d., HEP Elektra d.o.o., Pleter-</w:t>
      </w:r>
      <w:proofErr w:type="spellStart"/>
      <w:r w:rsidRPr="00750CE8">
        <w:rPr>
          <w:rFonts w:ascii="Times New Roman" w:eastAsia="Times New Roman" w:hAnsi="Times New Roman" w:cs="Times New Roman"/>
          <w:lang w:eastAsia="hr-HR"/>
        </w:rPr>
        <w:t>usluge.d.o.o</w:t>
      </w:r>
      <w:proofErr w:type="spellEnd"/>
      <w:r w:rsidRPr="00750CE8">
        <w:rPr>
          <w:rFonts w:ascii="Times New Roman" w:eastAsia="Times New Roman" w:hAnsi="Times New Roman" w:cs="Times New Roman"/>
          <w:lang w:eastAsia="hr-HR"/>
        </w:rPr>
        <w:t>., Karlovačka ljekarna Karlovac, Dom zdravlja Karlovačke županije, Gradsko društvo Crvenog križa Karlovac te svim osnovnim školama i dječjim vrtićima na području grada Karlovca. Uvjeti suradnje i poslovni odnosi regulirani su kroz ukupno 29 ugovora sklopljenih između Grada Karlovca i navedenih partnera.</w:t>
      </w:r>
    </w:p>
    <w:p w14:paraId="497FE4B6" w14:textId="77777777" w:rsidR="000C7E2D" w:rsidRPr="00750CE8" w:rsidRDefault="000C7E2D" w:rsidP="000C7E2D">
      <w:pPr>
        <w:tabs>
          <w:tab w:val="center" w:pos="4890"/>
          <w:tab w:val="right" w:pos="9072"/>
        </w:tabs>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lastRenderedPageBreak/>
        <w:t xml:space="preserve">U provođenju ovih programa i aktivnosti, ali i s ciljem pružanja sveobuhvatne socijalne zaštite, Grad Karlovac također usko surađuje s Karlovačkom županijom te s brojnim udrugama koje djeluju na području  pružanja socijalnih usluga i humanitarne pomoći. </w:t>
      </w:r>
    </w:p>
    <w:p w14:paraId="4A75F41B" w14:textId="77777777" w:rsidR="000C7E2D" w:rsidRPr="00750CE8" w:rsidRDefault="000C7E2D" w:rsidP="000C7E2D">
      <w:pPr>
        <w:tabs>
          <w:tab w:val="center" w:pos="4890"/>
          <w:tab w:val="right" w:pos="9072"/>
        </w:tabs>
        <w:spacing w:after="0" w:line="240" w:lineRule="auto"/>
        <w:jc w:val="both"/>
        <w:rPr>
          <w:rFonts w:ascii="Times New Roman" w:eastAsia="Times New Roman" w:hAnsi="Times New Roman" w:cs="Times New Roman"/>
          <w:lang w:eastAsia="hr-HR"/>
        </w:rPr>
      </w:pPr>
    </w:p>
    <w:p w14:paraId="2A228F6B" w14:textId="77777777" w:rsidR="000C7E2D" w:rsidRPr="00750CE8" w:rsidRDefault="000C7E2D" w:rsidP="000C7E2D">
      <w:pPr>
        <w:tabs>
          <w:tab w:val="center" w:pos="4890"/>
          <w:tab w:val="right" w:pos="9072"/>
        </w:tabs>
        <w:spacing w:after="0" w:line="240" w:lineRule="auto"/>
        <w:jc w:val="both"/>
        <w:rPr>
          <w:rFonts w:ascii="Times New Roman" w:eastAsia="Times New Roman" w:hAnsi="Times New Roman" w:cs="Times New Roman"/>
          <w:lang w:eastAsia="hr-HR"/>
        </w:rPr>
      </w:pPr>
    </w:p>
    <w:p w14:paraId="0AE4CD06" w14:textId="77777777" w:rsidR="000C7E2D" w:rsidRPr="00750CE8" w:rsidRDefault="000C7E2D" w:rsidP="000C7E2D">
      <w:pPr>
        <w:jc w:val="both"/>
        <w:rPr>
          <w:rFonts w:ascii="Times New Roman" w:eastAsia="Times New Roman" w:hAnsi="Times New Roman" w:cs="Times New Roman"/>
          <w:b/>
          <w:sz w:val="28"/>
          <w:szCs w:val="28"/>
          <w:lang w:eastAsia="hr-HR"/>
        </w:rPr>
      </w:pPr>
      <w:r w:rsidRPr="00750CE8">
        <w:rPr>
          <w:rFonts w:ascii="Times New Roman" w:eastAsia="Times New Roman" w:hAnsi="Times New Roman" w:cs="Times New Roman"/>
          <w:b/>
          <w:sz w:val="28"/>
          <w:szCs w:val="28"/>
          <w:lang w:eastAsia="hr-HR"/>
        </w:rPr>
        <w:t>Realizacija Proračuna Grada Karlovca za 2024. godinu</w:t>
      </w:r>
    </w:p>
    <w:p w14:paraId="069A07CB" w14:textId="1399EC52" w:rsidR="000C7E2D" w:rsidRPr="00750CE8" w:rsidRDefault="000C7E2D" w:rsidP="000C7E2D">
      <w:pPr>
        <w:spacing w:after="0" w:line="240" w:lineRule="auto"/>
        <w:jc w:val="both"/>
        <w:rPr>
          <w:rFonts w:ascii="Times New Roman" w:eastAsia="Times New Roman" w:hAnsi="Times New Roman" w:cs="Times New Roman"/>
          <w:i/>
          <w:iCs/>
          <w:sz w:val="28"/>
          <w:szCs w:val="28"/>
          <w:lang w:eastAsia="hr-HR"/>
        </w:rPr>
      </w:pPr>
      <w:r w:rsidRPr="00750CE8">
        <w:rPr>
          <w:rFonts w:ascii="Times New Roman" w:eastAsia="Times New Roman" w:hAnsi="Times New Roman" w:cs="Times New Roman"/>
          <w:i/>
          <w:iCs/>
          <w:sz w:val="28"/>
          <w:szCs w:val="28"/>
          <w:lang w:eastAsia="hr-HR"/>
        </w:rPr>
        <w:t xml:space="preserve">Tablica 1. Realizacija Proračuna </w:t>
      </w:r>
      <w:r w:rsidR="00205F49">
        <w:rPr>
          <w:rFonts w:ascii="Times New Roman" w:eastAsia="Times New Roman" w:hAnsi="Times New Roman" w:cs="Times New Roman"/>
          <w:i/>
          <w:iCs/>
          <w:sz w:val="28"/>
          <w:szCs w:val="28"/>
          <w:lang w:eastAsia="hr-HR"/>
        </w:rPr>
        <w:t xml:space="preserve">Grada Karlovca </w:t>
      </w:r>
      <w:r w:rsidRPr="00750CE8">
        <w:rPr>
          <w:rFonts w:ascii="Times New Roman" w:eastAsia="Times New Roman" w:hAnsi="Times New Roman" w:cs="Times New Roman"/>
          <w:i/>
          <w:iCs/>
          <w:sz w:val="28"/>
          <w:szCs w:val="28"/>
          <w:lang w:eastAsia="hr-HR"/>
        </w:rPr>
        <w:t>za 2024.</w:t>
      </w:r>
      <w:r w:rsidR="00205F49">
        <w:rPr>
          <w:rFonts w:ascii="Times New Roman" w:eastAsia="Times New Roman" w:hAnsi="Times New Roman" w:cs="Times New Roman"/>
          <w:i/>
          <w:iCs/>
          <w:sz w:val="28"/>
          <w:szCs w:val="28"/>
          <w:lang w:eastAsia="hr-HR"/>
        </w:rPr>
        <w:t xml:space="preserve"> godinu</w:t>
      </w:r>
    </w:p>
    <w:tbl>
      <w:tblPr>
        <w:tblW w:w="8931" w:type="dxa"/>
        <w:tblInd w:w="-431" w:type="dxa"/>
        <w:tblLook w:val="04A0" w:firstRow="1" w:lastRow="0" w:firstColumn="1" w:lastColumn="0" w:noHBand="0" w:noVBand="1"/>
      </w:tblPr>
      <w:tblGrid>
        <w:gridCol w:w="5388"/>
        <w:gridCol w:w="1842"/>
        <w:gridCol w:w="1701"/>
      </w:tblGrid>
      <w:tr w:rsidR="000C7E2D" w:rsidRPr="00750CE8" w14:paraId="2985255B" w14:textId="77777777" w:rsidTr="00DB6912">
        <w:trPr>
          <w:trHeight w:val="300"/>
        </w:trPr>
        <w:tc>
          <w:tcPr>
            <w:tcW w:w="5388"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5E29BB74"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SOCIJALNA SKRB 2024.</w:t>
            </w:r>
          </w:p>
        </w:tc>
        <w:tc>
          <w:tcPr>
            <w:tcW w:w="1842" w:type="dxa"/>
            <w:tcBorders>
              <w:top w:val="single" w:sz="4" w:space="0" w:color="auto"/>
              <w:left w:val="nil"/>
              <w:bottom w:val="single" w:sz="4" w:space="0" w:color="auto"/>
              <w:right w:val="single" w:sz="4" w:space="0" w:color="auto"/>
            </w:tcBorders>
            <w:shd w:val="clear" w:color="auto" w:fill="EAF1DD" w:themeFill="accent3" w:themeFillTint="33"/>
            <w:vAlign w:val="center"/>
            <w:hideMark/>
          </w:tcPr>
          <w:p w14:paraId="020940A3"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1.031.295,00</w:t>
            </w:r>
          </w:p>
        </w:tc>
        <w:tc>
          <w:tcPr>
            <w:tcW w:w="1701" w:type="dxa"/>
            <w:tcBorders>
              <w:top w:val="single" w:sz="4" w:space="0" w:color="auto"/>
              <w:left w:val="nil"/>
              <w:bottom w:val="single" w:sz="4" w:space="0" w:color="auto"/>
              <w:right w:val="single" w:sz="4" w:space="0" w:color="auto"/>
            </w:tcBorders>
            <w:shd w:val="clear" w:color="auto" w:fill="EAF1DD" w:themeFill="accent3" w:themeFillTint="33"/>
            <w:vAlign w:val="center"/>
            <w:hideMark/>
          </w:tcPr>
          <w:p w14:paraId="38016B7B"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977.821,58</w:t>
            </w:r>
          </w:p>
        </w:tc>
      </w:tr>
      <w:tr w:rsidR="000C7E2D" w:rsidRPr="00750CE8" w14:paraId="10FF2585"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73F6CC1A"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VRSTA RASHODA / IZDATAKA</w:t>
            </w:r>
          </w:p>
        </w:tc>
        <w:tc>
          <w:tcPr>
            <w:tcW w:w="1842" w:type="dxa"/>
            <w:tcBorders>
              <w:top w:val="nil"/>
              <w:left w:val="nil"/>
              <w:bottom w:val="single" w:sz="4" w:space="0" w:color="auto"/>
              <w:right w:val="single" w:sz="4" w:space="0" w:color="auto"/>
            </w:tcBorders>
            <w:vAlign w:val="center"/>
            <w:hideMark/>
          </w:tcPr>
          <w:p w14:paraId="5E00FC8D"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PLANIRANO</w:t>
            </w:r>
          </w:p>
        </w:tc>
        <w:tc>
          <w:tcPr>
            <w:tcW w:w="1701" w:type="dxa"/>
            <w:tcBorders>
              <w:top w:val="nil"/>
              <w:left w:val="nil"/>
              <w:bottom w:val="single" w:sz="4" w:space="0" w:color="auto"/>
              <w:right w:val="single" w:sz="4" w:space="0" w:color="auto"/>
            </w:tcBorders>
            <w:vAlign w:val="center"/>
            <w:hideMark/>
          </w:tcPr>
          <w:p w14:paraId="66E597D8"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REALIZIRANO</w:t>
            </w:r>
          </w:p>
        </w:tc>
      </w:tr>
      <w:tr w:rsidR="000C7E2D" w:rsidRPr="00750CE8" w14:paraId="656449DC"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274F0FF2"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Troškovi stanovanja za korisnike zajamčene minimalne naknade</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1F238C56"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173.545,00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31CB756B"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146.037,50</w:t>
            </w:r>
          </w:p>
        </w:tc>
      </w:tr>
      <w:tr w:rsidR="000C7E2D" w:rsidRPr="00750CE8" w14:paraId="3E65B1FB"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53725B68"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građanima – sufinanciranje troškova komunalija</w:t>
            </w:r>
          </w:p>
        </w:tc>
        <w:tc>
          <w:tcPr>
            <w:tcW w:w="1842" w:type="dxa"/>
            <w:tcBorders>
              <w:top w:val="nil"/>
              <w:left w:val="nil"/>
              <w:bottom w:val="single" w:sz="4" w:space="0" w:color="auto"/>
              <w:right w:val="single" w:sz="4" w:space="0" w:color="auto"/>
            </w:tcBorders>
            <w:vAlign w:val="center"/>
            <w:hideMark/>
          </w:tcPr>
          <w:p w14:paraId="6529807E"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78.000,00</w:t>
            </w:r>
          </w:p>
        </w:tc>
        <w:tc>
          <w:tcPr>
            <w:tcW w:w="1701" w:type="dxa"/>
            <w:tcBorders>
              <w:top w:val="nil"/>
              <w:left w:val="nil"/>
              <w:bottom w:val="single" w:sz="4" w:space="0" w:color="auto"/>
              <w:right w:val="single" w:sz="4" w:space="0" w:color="auto"/>
            </w:tcBorders>
            <w:vAlign w:val="center"/>
            <w:hideMark/>
          </w:tcPr>
          <w:p w14:paraId="04334834"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76.310,99</w:t>
            </w:r>
          </w:p>
        </w:tc>
      </w:tr>
      <w:tr w:rsidR="000C7E2D" w:rsidRPr="00750CE8" w14:paraId="456359A2"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5E69C1C6"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kućanstvima - sufinanciranje troškova centralnog grijanja</w:t>
            </w:r>
          </w:p>
        </w:tc>
        <w:tc>
          <w:tcPr>
            <w:tcW w:w="1842" w:type="dxa"/>
            <w:tcBorders>
              <w:top w:val="nil"/>
              <w:left w:val="nil"/>
              <w:bottom w:val="single" w:sz="4" w:space="0" w:color="auto"/>
              <w:right w:val="single" w:sz="4" w:space="0" w:color="auto"/>
            </w:tcBorders>
            <w:vAlign w:val="center"/>
            <w:hideMark/>
          </w:tcPr>
          <w:p w14:paraId="1A3BAFBC"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18.545,00</w:t>
            </w:r>
          </w:p>
        </w:tc>
        <w:tc>
          <w:tcPr>
            <w:tcW w:w="1701" w:type="dxa"/>
            <w:tcBorders>
              <w:top w:val="nil"/>
              <w:left w:val="nil"/>
              <w:bottom w:val="single" w:sz="4" w:space="0" w:color="auto"/>
              <w:right w:val="single" w:sz="4" w:space="0" w:color="auto"/>
            </w:tcBorders>
            <w:vAlign w:val="center"/>
            <w:hideMark/>
          </w:tcPr>
          <w:p w14:paraId="7ED17ADD"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17.433,20</w:t>
            </w:r>
          </w:p>
        </w:tc>
      </w:tr>
      <w:tr w:rsidR="000C7E2D" w:rsidRPr="00750CE8" w14:paraId="6FDD789C"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0F7284AE"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kućanstvima - sufinanciranje troškova ogrjeva</w:t>
            </w:r>
          </w:p>
        </w:tc>
        <w:tc>
          <w:tcPr>
            <w:tcW w:w="1842" w:type="dxa"/>
            <w:tcBorders>
              <w:top w:val="nil"/>
              <w:left w:val="nil"/>
              <w:bottom w:val="single" w:sz="4" w:space="0" w:color="auto"/>
              <w:right w:val="single" w:sz="4" w:space="0" w:color="auto"/>
            </w:tcBorders>
            <w:vAlign w:val="center"/>
            <w:hideMark/>
          </w:tcPr>
          <w:p w14:paraId="3758BF1C"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77.000,00</w:t>
            </w:r>
          </w:p>
        </w:tc>
        <w:tc>
          <w:tcPr>
            <w:tcW w:w="1701" w:type="dxa"/>
            <w:tcBorders>
              <w:top w:val="nil"/>
              <w:left w:val="nil"/>
              <w:bottom w:val="single" w:sz="4" w:space="0" w:color="auto"/>
              <w:right w:val="single" w:sz="4" w:space="0" w:color="auto"/>
            </w:tcBorders>
            <w:vAlign w:val="center"/>
            <w:hideMark/>
          </w:tcPr>
          <w:p w14:paraId="62A85BFA"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52.293,31</w:t>
            </w:r>
          </w:p>
        </w:tc>
      </w:tr>
      <w:tr w:rsidR="000C7E2D" w:rsidRPr="00750CE8" w14:paraId="34AAF670"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1E68DD01"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Skrb o socijalno ugroženoj djeci i mladima</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37F32B3B"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18.900,00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06CE554C"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17.935,36</w:t>
            </w:r>
          </w:p>
        </w:tc>
      </w:tr>
      <w:tr w:rsidR="000C7E2D" w:rsidRPr="00750CE8" w14:paraId="75A730B0"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1DBCF883"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za  troškove ljetovanja  djece</w:t>
            </w:r>
          </w:p>
        </w:tc>
        <w:tc>
          <w:tcPr>
            <w:tcW w:w="1842" w:type="dxa"/>
            <w:tcBorders>
              <w:top w:val="nil"/>
              <w:left w:val="nil"/>
              <w:bottom w:val="single" w:sz="4" w:space="0" w:color="auto"/>
              <w:right w:val="single" w:sz="4" w:space="0" w:color="auto"/>
            </w:tcBorders>
            <w:vAlign w:val="center"/>
            <w:hideMark/>
          </w:tcPr>
          <w:p w14:paraId="75967A8D"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6.900,00</w:t>
            </w:r>
          </w:p>
        </w:tc>
        <w:tc>
          <w:tcPr>
            <w:tcW w:w="1701" w:type="dxa"/>
            <w:tcBorders>
              <w:top w:val="nil"/>
              <w:left w:val="nil"/>
              <w:bottom w:val="single" w:sz="4" w:space="0" w:color="auto"/>
              <w:right w:val="single" w:sz="4" w:space="0" w:color="auto"/>
            </w:tcBorders>
            <w:vAlign w:val="center"/>
            <w:hideMark/>
          </w:tcPr>
          <w:p w14:paraId="28E85F92"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6.889,50</w:t>
            </w:r>
          </w:p>
        </w:tc>
      </w:tr>
      <w:tr w:rsidR="000C7E2D" w:rsidRPr="00750CE8" w14:paraId="0A5C1D61"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2A03C92C"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Naknada za učenike u osnovnim školama</w:t>
            </w:r>
          </w:p>
        </w:tc>
        <w:tc>
          <w:tcPr>
            <w:tcW w:w="1842" w:type="dxa"/>
            <w:tcBorders>
              <w:top w:val="nil"/>
              <w:left w:val="nil"/>
              <w:bottom w:val="single" w:sz="4" w:space="0" w:color="auto"/>
              <w:right w:val="single" w:sz="4" w:space="0" w:color="auto"/>
            </w:tcBorders>
            <w:vAlign w:val="center"/>
            <w:hideMark/>
          </w:tcPr>
          <w:p w14:paraId="6E4972ED"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2.000,00</w:t>
            </w:r>
          </w:p>
        </w:tc>
        <w:tc>
          <w:tcPr>
            <w:tcW w:w="1701" w:type="dxa"/>
            <w:tcBorders>
              <w:top w:val="nil"/>
              <w:left w:val="nil"/>
              <w:bottom w:val="single" w:sz="4" w:space="0" w:color="auto"/>
              <w:right w:val="single" w:sz="4" w:space="0" w:color="auto"/>
            </w:tcBorders>
            <w:vAlign w:val="center"/>
            <w:hideMark/>
          </w:tcPr>
          <w:p w14:paraId="12CAD50D"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1.508,73</w:t>
            </w:r>
          </w:p>
        </w:tc>
      </w:tr>
      <w:tr w:rsidR="000C7E2D" w:rsidRPr="00750CE8" w14:paraId="0E34B990"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0ADFDAEC"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troškova za smještaj djece u vrtiće</w:t>
            </w:r>
          </w:p>
        </w:tc>
        <w:tc>
          <w:tcPr>
            <w:tcW w:w="1842" w:type="dxa"/>
            <w:tcBorders>
              <w:top w:val="nil"/>
              <w:left w:val="nil"/>
              <w:bottom w:val="single" w:sz="4" w:space="0" w:color="auto"/>
              <w:right w:val="single" w:sz="4" w:space="0" w:color="auto"/>
            </w:tcBorders>
            <w:vAlign w:val="center"/>
            <w:hideMark/>
          </w:tcPr>
          <w:p w14:paraId="48DE4A8E"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10.000,00</w:t>
            </w:r>
          </w:p>
        </w:tc>
        <w:tc>
          <w:tcPr>
            <w:tcW w:w="1701" w:type="dxa"/>
            <w:tcBorders>
              <w:top w:val="nil"/>
              <w:left w:val="nil"/>
              <w:bottom w:val="single" w:sz="4" w:space="0" w:color="auto"/>
              <w:right w:val="single" w:sz="4" w:space="0" w:color="auto"/>
            </w:tcBorders>
            <w:vAlign w:val="center"/>
            <w:hideMark/>
          </w:tcPr>
          <w:p w14:paraId="12DEF39E"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9.537,13</w:t>
            </w:r>
          </w:p>
        </w:tc>
      </w:tr>
      <w:tr w:rsidR="000C7E2D" w:rsidRPr="00750CE8" w14:paraId="712307A7"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17BF6F87"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Troškovi stanovanja za socijalno ugrožene građane</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262659F2"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182.600,00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285572D4"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180.986,88</w:t>
            </w:r>
          </w:p>
        </w:tc>
      </w:tr>
      <w:tr w:rsidR="000C7E2D" w:rsidRPr="00750CE8" w14:paraId="19DE045F"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67E98D4C"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kućanstvima - troškovi centralnog grijanja</w:t>
            </w:r>
          </w:p>
        </w:tc>
        <w:tc>
          <w:tcPr>
            <w:tcW w:w="1842" w:type="dxa"/>
            <w:tcBorders>
              <w:top w:val="nil"/>
              <w:left w:val="nil"/>
              <w:bottom w:val="single" w:sz="4" w:space="0" w:color="auto"/>
              <w:right w:val="single" w:sz="4" w:space="0" w:color="auto"/>
            </w:tcBorders>
            <w:vAlign w:val="center"/>
            <w:hideMark/>
          </w:tcPr>
          <w:p w14:paraId="05DE91BA"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15.000,00</w:t>
            </w:r>
          </w:p>
        </w:tc>
        <w:tc>
          <w:tcPr>
            <w:tcW w:w="1701" w:type="dxa"/>
            <w:tcBorders>
              <w:top w:val="nil"/>
              <w:left w:val="nil"/>
              <w:bottom w:val="single" w:sz="4" w:space="0" w:color="auto"/>
              <w:right w:val="single" w:sz="4" w:space="0" w:color="auto"/>
            </w:tcBorders>
            <w:vAlign w:val="center"/>
            <w:hideMark/>
          </w:tcPr>
          <w:p w14:paraId="46893C60"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14.428,00</w:t>
            </w:r>
          </w:p>
        </w:tc>
      </w:tr>
      <w:tr w:rsidR="000C7E2D" w:rsidRPr="00750CE8" w14:paraId="2E0D2192"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755A6DA6"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kućanstvima - nabava ogrijeva</w:t>
            </w:r>
          </w:p>
        </w:tc>
        <w:tc>
          <w:tcPr>
            <w:tcW w:w="1842" w:type="dxa"/>
            <w:tcBorders>
              <w:top w:val="nil"/>
              <w:left w:val="nil"/>
              <w:bottom w:val="single" w:sz="4" w:space="0" w:color="auto"/>
              <w:right w:val="single" w:sz="4" w:space="0" w:color="auto"/>
            </w:tcBorders>
            <w:vAlign w:val="center"/>
            <w:hideMark/>
          </w:tcPr>
          <w:p w14:paraId="292D81E7"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51.600,00</w:t>
            </w:r>
          </w:p>
        </w:tc>
        <w:tc>
          <w:tcPr>
            <w:tcW w:w="1701" w:type="dxa"/>
            <w:tcBorders>
              <w:top w:val="nil"/>
              <w:left w:val="nil"/>
              <w:bottom w:val="single" w:sz="4" w:space="0" w:color="auto"/>
              <w:right w:val="single" w:sz="4" w:space="0" w:color="auto"/>
            </w:tcBorders>
            <w:vAlign w:val="center"/>
            <w:hideMark/>
          </w:tcPr>
          <w:p w14:paraId="51DD337D"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51.100,00</w:t>
            </w:r>
          </w:p>
        </w:tc>
      </w:tr>
      <w:tr w:rsidR="000C7E2D" w:rsidRPr="00750CE8" w14:paraId="7E01DA25"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48CDABBD"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kućanstvima - troškovi komunalija</w:t>
            </w:r>
          </w:p>
        </w:tc>
        <w:tc>
          <w:tcPr>
            <w:tcW w:w="1842" w:type="dxa"/>
            <w:tcBorders>
              <w:top w:val="nil"/>
              <w:left w:val="nil"/>
              <w:bottom w:val="single" w:sz="4" w:space="0" w:color="auto"/>
              <w:right w:val="single" w:sz="4" w:space="0" w:color="auto"/>
            </w:tcBorders>
            <w:vAlign w:val="center"/>
            <w:hideMark/>
          </w:tcPr>
          <w:p w14:paraId="1542595D"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60.000,00</w:t>
            </w:r>
          </w:p>
        </w:tc>
        <w:tc>
          <w:tcPr>
            <w:tcW w:w="1701" w:type="dxa"/>
            <w:tcBorders>
              <w:top w:val="nil"/>
              <w:left w:val="nil"/>
              <w:bottom w:val="single" w:sz="4" w:space="0" w:color="auto"/>
              <w:right w:val="single" w:sz="4" w:space="0" w:color="auto"/>
            </w:tcBorders>
            <w:vAlign w:val="center"/>
            <w:hideMark/>
          </w:tcPr>
          <w:p w14:paraId="2D6B073F"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59.503,88</w:t>
            </w:r>
          </w:p>
        </w:tc>
      </w:tr>
      <w:tr w:rsidR="000C7E2D" w:rsidRPr="00750CE8" w14:paraId="3669AE36"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281AAA9D"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kućanstvima - troškovi električne energije</w:t>
            </w:r>
          </w:p>
        </w:tc>
        <w:tc>
          <w:tcPr>
            <w:tcW w:w="1842" w:type="dxa"/>
            <w:tcBorders>
              <w:top w:val="nil"/>
              <w:left w:val="nil"/>
              <w:bottom w:val="single" w:sz="4" w:space="0" w:color="auto"/>
              <w:right w:val="single" w:sz="4" w:space="0" w:color="auto"/>
            </w:tcBorders>
            <w:vAlign w:val="center"/>
            <w:hideMark/>
          </w:tcPr>
          <w:p w14:paraId="2210158A"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56.000,00</w:t>
            </w:r>
          </w:p>
        </w:tc>
        <w:tc>
          <w:tcPr>
            <w:tcW w:w="1701" w:type="dxa"/>
            <w:tcBorders>
              <w:top w:val="nil"/>
              <w:left w:val="nil"/>
              <w:bottom w:val="single" w:sz="4" w:space="0" w:color="auto"/>
              <w:right w:val="single" w:sz="4" w:space="0" w:color="auto"/>
            </w:tcBorders>
            <w:vAlign w:val="center"/>
            <w:hideMark/>
          </w:tcPr>
          <w:p w14:paraId="5E171411"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55.955,00</w:t>
            </w:r>
          </w:p>
        </w:tc>
      </w:tr>
      <w:tr w:rsidR="000C7E2D" w:rsidRPr="00750CE8" w14:paraId="25AED4A1"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0F4D25E3"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Skrb o umirovljenicima</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1DB327E5"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359.900,00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7D0E3908"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346.724,85</w:t>
            </w:r>
          </w:p>
        </w:tc>
      </w:tr>
      <w:tr w:rsidR="000C7E2D" w:rsidRPr="00750CE8" w14:paraId="3CF4A5D2"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3F1FED8B"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građanima  - troškovi prijevoza</w:t>
            </w:r>
          </w:p>
        </w:tc>
        <w:tc>
          <w:tcPr>
            <w:tcW w:w="1842" w:type="dxa"/>
            <w:tcBorders>
              <w:top w:val="nil"/>
              <w:left w:val="nil"/>
              <w:bottom w:val="single" w:sz="4" w:space="0" w:color="auto"/>
              <w:right w:val="single" w:sz="4" w:space="0" w:color="auto"/>
            </w:tcBorders>
            <w:vAlign w:val="center"/>
            <w:hideMark/>
          </w:tcPr>
          <w:p w14:paraId="46E8CB28"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30.000,00</w:t>
            </w:r>
          </w:p>
        </w:tc>
        <w:tc>
          <w:tcPr>
            <w:tcW w:w="1701" w:type="dxa"/>
            <w:tcBorders>
              <w:top w:val="nil"/>
              <w:left w:val="nil"/>
              <w:bottom w:val="single" w:sz="4" w:space="0" w:color="auto"/>
              <w:right w:val="single" w:sz="4" w:space="0" w:color="auto"/>
            </w:tcBorders>
            <w:vAlign w:val="center"/>
            <w:hideMark/>
          </w:tcPr>
          <w:p w14:paraId="6BC69951"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26.765,75</w:t>
            </w:r>
          </w:p>
        </w:tc>
      </w:tr>
      <w:tr w:rsidR="000C7E2D" w:rsidRPr="00750CE8" w14:paraId="5754A785"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108A4AA0"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Naknade građanima  - troškovi prijevoza za </w:t>
            </w:r>
            <w:proofErr w:type="spellStart"/>
            <w:r w:rsidRPr="00750CE8">
              <w:rPr>
                <w:rFonts w:ascii="Times New Roman" w:eastAsia="Times New Roman" w:hAnsi="Times New Roman" w:cs="Times New Roman"/>
                <w:lang w:eastAsia="hr-HR"/>
              </w:rPr>
              <w:t>soc</w:t>
            </w:r>
            <w:proofErr w:type="spellEnd"/>
            <w:r w:rsidRPr="00750CE8">
              <w:rPr>
                <w:rFonts w:ascii="Times New Roman" w:eastAsia="Times New Roman" w:hAnsi="Times New Roman" w:cs="Times New Roman"/>
                <w:lang w:eastAsia="hr-HR"/>
              </w:rPr>
              <w:t xml:space="preserve">. </w:t>
            </w:r>
            <w:proofErr w:type="spellStart"/>
            <w:r w:rsidRPr="00750CE8">
              <w:rPr>
                <w:rFonts w:ascii="Times New Roman" w:eastAsia="Times New Roman" w:hAnsi="Times New Roman" w:cs="Times New Roman"/>
                <w:lang w:eastAsia="hr-HR"/>
              </w:rPr>
              <w:t>ugrož</w:t>
            </w:r>
            <w:proofErr w:type="spellEnd"/>
            <w:r w:rsidRPr="00750CE8">
              <w:rPr>
                <w:rFonts w:ascii="Times New Roman" w:eastAsia="Times New Roman" w:hAnsi="Times New Roman" w:cs="Times New Roman"/>
                <w:lang w:eastAsia="hr-HR"/>
              </w:rPr>
              <w:t xml:space="preserve">. </w:t>
            </w:r>
            <w:proofErr w:type="spellStart"/>
            <w:r w:rsidRPr="00750CE8">
              <w:rPr>
                <w:rFonts w:ascii="Times New Roman" w:eastAsia="Times New Roman" w:hAnsi="Times New Roman" w:cs="Times New Roman"/>
                <w:lang w:eastAsia="hr-HR"/>
              </w:rPr>
              <w:t>kateg</w:t>
            </w:r>
            <w:proofErr w:type="spellEnd"/>
          </w:p>
        </w:tc>
        <w:tc>
          <w:tcPr>
            <w:tcW w:w="1842" w:type="dxa"/>
            <w:tcBorders>
              <w:top w:val="nil"/>
              <w:left w:val="nil"/>
              <w:bottom w:val="single" w:sz="4" w:space="0" w:color="auto"/>
              <w:right w:val="single" w:sz="4" w:space="0" w:color="auto"/>
            </w:tcBorders>
            <w:vAlign w:val="center"/>
            <w:hideMark/>
          </w:tcPr>
          <w:p w14:paraId="245D8DBB"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3.900,00</w:t>
            </w:r>
          </w:p>
        </w:tc>
        <w:tc>
          <w:tcPr>
            <w:tcW w:w="1701" w:type="dxa"/>
            <w:tcBorders>
              <w:top w:val="nil"/>
              <w:left w:val="nil"/>
              <w:bottom w:val="single" w:sz="4" w:space="0" w:color="auto"/>
              <w:right w:val="single" w:sz="4" w:space="0" w:color="auto"/>
            </w:tcBorders>
            <w:vAlign w:val="center"/>
            <w:hideMark/>
          </w:tcPr>
          <w:p w14:paraId="3412FBDA"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3.822,60</w:t>
            </w:r>
          </w:p>
        </w:tc>
      </w:tr>
      <w:tr w:rsidR="000C7E2D" w:rsidRPr="00750CE8" w14:paraId="0B9E6A6E"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65AB8489"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Naknade građanima  - umirovljenici nižeg </w:t>
            </w:r>
            <w:proofErr w:type="spellStart"/>
            <w:r w:rsidRPr="00750CE8">
              <w:rPr>
                <w:rFonts w:ascii="Times New Roman" w:eastAsia="Times New Roman" w:hAnsi="Times New Roman" w:cs="Times New Roman"/>
                <w:lang w:eastAsia="hr-HR"/>
              </w:rPr>
              <w:t>soc</w:t>
            </w:r>
            <w:proofErr w:type="spellEnd"/>
            <w:r w:rsidRPr="00750CE8">
              <w:rPr>
                <w:rFonts w:ascii="Times New Roman" w:eastAsia="Times New Roman" w:hAnsi="Times New Roman" w:cs="Times New Roman"/>
                <w:lang w:eastAsia="hr-HR"/>
              </w:rPr>
              <w:t>. stanja</w:t>
            </w:r>
          </w:p>
        </w:tc>
        <w:tc>
          <w:tcPr>
            <w:tcW w:w="1842" w:type="dxa"/>
            <w:tcBorders>
              <w:top w:val="nil"/>
              <w:left w:val="nil"/>
              <w:bottom w:val="single" w:sz="4" w:space="0" w:color="auto"/>
              <w:right w:val="single" w:sz="4" w:space="0" w:color="auto"/>
            </w:tcBorders>
            <w:vAlign w:val="center"/>
            <w:hideMark/>
          </w:tcPr>
          <w:p w14:paraId="00087934"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22.000,00</w:t>
            </w:r>
          </w:p>
        </w:tc>
        <w:tc>
          <w:tcPr>
            <w:tcW w:w="1701" w:type="dxa"/>
            <w:tcBorders>
              <w:top w:val="nil"/>
              <w:left w:val="nil"/>
              <w:bottom w:val="single" w:sz="4" w:space="0" w:color="auto"/>
              <w:right w:val="single" w:sz="4" w:space="0" w:color="auto"/>
            </w:tcBorders>
            <w:vAlign w:val="center"/>
            <w:hideMark/>
          </w:tcPr>
          <w:p w14:paraId="601E75EA"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21.560,00</w:t>
            </w:r>
          </w:p>
        </w:tc>
      </w:tr>
      <w:tr w:rsidR="000C7E2D" w:rsidRPr="00750CE8" w14:paraId="73FFB2D3"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5765A599"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Pomoć umirovljenicima s nižim mirovinama - božićnica</w:t>
            </w:r>
          </w:p>
        </w:tc>
        <w:tc>
          <w:tcPr>
            <w:tcW w:w="1842" w:type="dxa"/>
            <w:tcBorders>
              <w:top w:val="nil"/>
              <w:left w:val="nil"/>
              <w:bottom w:val="single" w:sz="4" w:space="0" w:color="auto"/>
              <w:right w:val="single" w:sz="4" w:space="0" w:color="auto"/>
            </w:tcBorders>
            <w:vAlign w:val="center"/>
            <w:hideMark/>
          </w:tcPr>
          <w:p w14:paraId="718EBBCA"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290.000,00</w:t>
            </w:r>
          </w:p>
        </w:tc>
        <w:tc>
          <w:tcPr>
            <w:tcW w:w="1701" w:type="dxa"/>
            <w:tcBorders>
              <w:top w:val="nil"/>
              <w:left w:val="nil"/>
              <w:bottom w:val="single" w:sz="4" w:space="0" w:color="auto"/>
              <w:right w:val="single" w:sz="4" w:space="0" w:color="auto"/>
            </w:tcBorders>
            <w:vAlign w:val="center"/>
            <w:hideMark/>
          </w:tcPr>
          <w:p w14:paraId="0BC73317"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280.650,00</w:t>
            </w:r>
          </w:p>
        </w:tc>
      </w:tr>
      <w:tr w:rsidR="000C7E2D" w:rsidRPr="00750CE8" w14:paraId="1E8A3CE5" w14:textId="77777777" w:rsidTr="00637794">
        <w:trPr>
          <w:trHeight w:val="300"/>
        </w:trPr>
        <w:tc>
          <w:tcPr>
            <w:tcW w:w="5388" w:type="dxa"/>
            <w:tcBorders>
              <w:top w:val="nil"/>
              <w:left w:val="single" w:sz="4" w:space="0" w:color="auto"/>
              <w:bottom w:val="single" w:sz="4" w:space="0" w:color="auto"/>
              <w:right w:val="single" w:sz="4" w:space="0" w:color="auto"/>
            </w:tcBorders>
            <w:vAlign w:val="center"/>
          </w:tcPr>
          <w:p w14:paraId="337C2EB5"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Ostale naknade umirovljenicima </w:t>
            </w:r>
          </w:p>
        </w:tc>
        <w:tc>
          <w:tcPr>
            <w:tcW w:w="1842" w:type="dxa"/>
            <w:tcBorders>
              <w:top w:val="nil"/>
              <w:left w:val="nil"/>
              <w:bottom w:val="single" w:sz="4" w:space="0" w:color="auto"/>
              <w:right w:val="single" w:sz="4" w:space="0" w:color="auto"/>
            </w:tcBorders>
            <w:vAlign w:val="center"/>
          </w:tcPr>
          <w:p w14:paraId="3E189884"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14.000,00</w:t>
            </w:r>
          </w:p>
        </w:tc>
        <w:tc>
          <w:tcPr>
            <w:tcW w:w="1701" w:type="dxa"/>
            <w:tcBorders>
              <w:top w:val="nil"/>
              <w:left w:val="nil"/>
              <w:bottom w:val="single" w:sz="4" w:space="0" w:color="auto"/>
              <w:right w:val="single" w:sz="4" w:space="0" w:color="auto"/>
            </w:tcBorders>
            <w:vAlign w:val="center"/>
          </w:tcPr>
          <w:p w14:paraId="509FD3B9"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13.926,50</w:t>
            </w:r>
          </w:p>
        </w:tc>
      </w:tr>
      <w:tr w:rsidR="000C7E2D" w:rsidRPr="00750CE8" w14:paraId="0FE87E85"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384EEB1E"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Skrb o prehrani</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469EB424"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115.100,00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5171A58A"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112.707,45</w:t>
            </w:r>
          </w:p>
        </w:tc>
      </w:tr>
      <w:tr w:rsidR="000C7E2D" w:rsidRPr="00750CE8" w14:paraId="03E98271"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654A708F"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građanima - mlijeko za dojenčad</w:t>
            </w:r>
          </w:p>
        </w:tc>
        <w:tc>
          <w:tcPr>
            <w:tcW w:w="1842" w:type="dxa"/>
            <w:tcBorders>
              <w:top w:val="nil"/>
              <w:left w:val="nil"/>
              <w:bottom w:val="single" w:sz="4" w:space="0" w:color="auto"/>
              <w:right w:val="single" w:sz="4" w:space="0" w:color="auto"/>
            </w:tcBorders>
            <w:vAlign w:val="center"/>
            <w:hideMark/>
          </w:tcPr>
          <w:p w14:paraId="73CCF949"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4.000,00</w:t>
            </w:r>
          </w:p>
        </w:tc>
        <w:tc>
          <w:tcPr>
            <w:tcW w:w="1701" w:type="dxa"/>
            <w:tcBorders>
              <w:top w:val="nil"/>
              <w:left w:val="nil"/>
              <w:bottom w:val="single" w:sz="4" w:space="0" w:color="auto"/>
              <w:right w:val="single" w:sz="4" w:space="0" w:color="auto"/>
            </w:tcBorders>
            <w:vAlign w:val="center"/>
            <w:hideMark/>
          </w:tcPr>
          <w:p w14:paraId="19844F79"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3.566,18</w:t>
            </w:r>
          </w:p>
        </w:tc>
      </w:tr>
      <w:tr w:rsidR="000C7E2D" w:rsidRPr="00750CE8" w14:paraId="62FE0CCC"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303DE658"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građanima u naravi - topli obroci</w:t>
            </w:r>
          </w:p>
        </w:tc>
        <w:tc>
          <w:tcPr>
            <w:tcW w:w="1842" w:type="dxa"/>
            <w:tcBorders>
              <w:top w:val="nil"/>
              <w:left w:val="nil"/>
              <w:bottom w:val="single" w:sz="4" w:space="0" w:color="auto"/>
              <w:right w:val="single" w:sz="4" w:space="0" w:color="auto"/>
            </w:tcBorders>
            <w:vAlign w:val="center"/>
            <w:hideMark/>
          </w:tcPr>
          <w:p w14:paraId="51BA87C6"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90.000,00</w:t>
            </w:r>
          </w:p>
        </w:tc>
        <w:tc>
          <w:tcPr>
            <w:tcW w:w="1701" w:type="dxa"/>
            <w:tcBorders>
              <w:top w:val="nil"/>
              <w:left w:val="nil"/>
              <w:bottom w:val="single" w:sz="4" w:space="0" w:color="auto"/>
              <w:right w:val="single" w:sz="4" w:space="0" w:color="auto"/>
            </w:tcBorders>
            <w:vAlign w:val="center"/>
            <w:hideMark/>
          </w:tcPr>
          <w:p w14:paraId="7BF78D8B"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88.682,98</w:t>
            </w:r>
          </w:p>
        </w:tc>
      </w:tr>
      <w:tr w:rsidR="000C7E2D" w:rsidRPr="00750CE8" w14:paraId="34E2BA9C"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473DDF53"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građanima u naravi -paketi suhe hrane</w:t>
            </w:r>
          </w:p>
        </w:tc>
        <w:tc>
          <w:tcPr>
            <w:tcW w:w="1842" w:type="dxa"/>
            <w:tcBorders>
              <w:top w:val="nil"/>
              <w:left w:val="nil"/>
              <w:bottom w:val="single" w:sz="4" w:space="0" w:color="auto"/>
              <w:right w:val="single" w:sz="4" w:space="0" w:color="auto"/>
            </w:tcBorders>
            <w:vAlign w:val="center"/>
            <w:hideMark/>
          </w:tcPr>
          <w:p w14:paraId="2BAD5E9A"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21.100,00</w:t>
            </w:r>
          </w:p>
        </w:tc>
        <w:tc>
          <w:tcPr>
            <w:tcW w:w="1701" w:type="dxa"/>
            <w:tcBorders>
              <w:top w:val="nil"/>
              <w:left w:val="nil"/>
              <w:bottom w:val="single" w:sz="4" w:space="0" w:color="auto"/>
              <w:right w:val="single" w:sz="4" w:space="0" w:color="auto"/>
            </w:tcBorders>
            <w:vAlign w:val="center"/>
            <w:hideMark/>
          </w:tcPr>
          <w:p w14:paraId="3512FF8E"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20.458,29</w:t>
            </w:r>
          </w:p>
        </w:tc>
      </w:tr>
      <w:tr w:rsidR="000C7E2D" w:rsidRPr="00750CE8" w14:paraId="22561117"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791DCC35"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Skrb o starijim i bolesnim osobama</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07300FC8"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79.250,00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59DA2F51"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78.936,18</w:t>
            </w:r>
          </w:p>
        </w:tc>
      </w:tr>
      <w:tr w:rsidR="000C7E2D" w:rsidRPr="00750CE8" w14:paraId="1C8C3346"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5ADA70F3"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Pomoć u kući starim i bolesnim osobama</w:t>
            </w:r>
          </w:p>
        </w:tc>
        <w:tc>
          <w:tcPr>
            <w:tcW w:w="1842" w:type="dxa"/>
            <w:tcBorders>
              <w:top w:val="nil"/>
              <w:left w:val="nil"/>
              <w:bottom w:val="single" w:sz="4" w:space="0" w:color="auto"/>
              <w:right w:val="single" w:sz="4" w:space="0" w:color="auto"/>
            </w:tcBorders>
            <w:vAlign w:val="center"/>
            <w:hideMark/>
          </w:tcPr>
          <w:p w14:paraId="092C1311"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55.000,00</w:t>
            </w:r>
          </w:p>
        </w:tc>
        <w:tc>
          <w:tcPr>
            <w:tcW w:w="1701" w:type="dxa"/>
            <w:tcBorders>
              <w:top w:val="nil"/>
              <w:left w:val="nil"/>
              <w:bottom w:val="single" w:sz="4" w:space="0" w:color="auto"/>
              <w:right w:val="single" w:sz="4" w:space="0" w:color="auto"/>
            </w:tcBorders>
            <w:vAlign w:val="center"/>
            <w:hideMark/>
          </w:tcPr>
          <w:p w14:paraId="7AE41F28"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54.991,68</w:t>
            </w:r>
          </w:p>
        </w:tc>
      </w:tr>
      <w:tr w:rsidR="000C7E2D" w:rsidRPr="00750CE8" w14:paraId="1A1EDF60"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4997D414"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Zdravstvena njega u kući starih i bolesnih osoba</w:t>
            </w:r>
          </w:p>
        </w:tc>
        <w:tc>
          <w:tcPr>
            <w:tcW w:w="1842" w:type="dxa"/>
            <w:tcBorders>
              <w:top w:val="nil"/>
              <w:left w:val="nil"/>
              <w:bottom w:val="single" w:sz="4" w:space="0" w:color="auto"/>
              <w:right w:val="single" w:sz="4" w:space="0" w:color="auto"/>
            </w:tcBorders>
            <w:vAlign w:val="center"/>
            <w:hideMark/>
          </w:tcPr>
          <w:p w14:paraId="60AFE053"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20.900,00</w:t>
            </w:r>
          </w:p>
        </w:tc>
        <w:tc>
          <w:tcPr>
            <w:tcW w:w="1701" w:type="dxa"/>
            <w:tcBorders>
              <w:top w:val="nil"/>
              <w:left w:val="nil"/>
              <w:bottom w:val="single" w:sz="4" w:space="0" w:color="auto"/>
              <w:right w:val="single" w:sz="4" w:space="0" w:color="auto"/>
            </w:tcBorders>
            <w:vAlign w:val="center"/>
            <w:hideMark/>
          </w:tcPr>
          <w:p w14:paraId="563DC0EB"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20.640,00</w:t>
            </w:r>
          </w:p>
        </w:tc>
      </w:tr>
      <w:tr w:rsidR="000C7E2D" w:rsidRPr="00750CE8" w14:paraId="1028D687"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2D6C1DD9"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Tekuće donacije za program dnevnog boravka za starije</w:t>
            </w:r>
          </w:p>
        </w:tc>
        <w:tc>
          <w:tcPr>
            <w:tcW w:w="1842" w:type="dxa"/>
            <w:tcBorders>
              <w:top w:val="nil"/>
              <w:left w:val="nil"/>
              <w:bottom w:val="single" w:sz="4" w:space="0" w:color="auto"/>
              <w:right w:val="single" w:sz="4" w:space="0" w:color="auto"/>
            </w:tcBorders>
            <w:vAlign w:val="center"/>
            <w:hideMark/>
          </w:tcPr>
          <w:p w14:paraId="27C1DB9C"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3.350,00</w:t>
            </w:r>
          </w:p>
        </w:tc>
        <w:tc>
          <w:tcPr>
            <w:tcW w:w="1701" w:type="dxa"/>
            <w:tcBorders>
              <w:top w:val="nil"/>
              <w:left w:val="nil"/>
              <w:bottom w:val="single" w:sz="4" w:space="0" w:color="auto"/>
              <w:right w:val="single" w:sz="4" w:space="0" w:color="auto"/>
            </w:tcBorders>
            <w:vAlign w:val="center"/>
            <w:hideMark/>
          </w:tcPr>
          <w:p w14:paraId="5312B7FA"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3.304,50</w:t>
            </w:r>
          </w:p>
        </w:tc>
      </w:tr>
      <w:tr w:rsidR="000C7E2D" w:rsidRPr="00750CE8" w14:paraId="1E4D8F2D"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09BAB151"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Skrb o braniteljima</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5A3133B6"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5.000,00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2C99AB4E"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4.326,32</w:t>
            </w:r>
          </w:p>
        </w:tc>
      </w:tr>
      <w:tr w:rsidR="000C7E2D" w:rsidRPr="00750CE8" w14:paraId="14E89A66"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207A81E6"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Rashodi za usluge</w:t>
            </w:r>
          </w:p>
        </w:tc>
        <w:tc>
          <w:tcPr>
            <w:tcW w:w="1842" w:type="dxa"/>
            <w:tcBorders>
              <w:top w:val="nil"/>
              <w:left w:val="nil"/>
              <w:bottom w:val="single" w:sz="4" w:space="0" w:color="auto"/>
              <w:right w:val="single" w:sz="4" w:space="0" w:color="auto"/>
            </w:tcBorders>
            <w:vAlign w:val="center"/>
            <w:hideMark/>
          </w:tcPr>
          <w:p w14:paraId="16D61226"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5.000,00</w:t>
            </w:r>
          </w:p>
        </w:tc>
        <w:tc>
          <w:tcPr>
            <w:tcW w:w="1701" w:type="dxa"/>
            <w:tcBorders>
              <w:top w:val="nil"/>
              <w:left w:val="nil"/>
              <w:bottom w:val="single" w:sz="4" w:space="0" w:color="auto"/>
              <w:right w:val="single" w:sz="4" w:space="0" w:color="auto"/>
            </w:tcBorders>
            <w:vAlign w:val="center"/>
            <w:hideMark/>
          </w:tcPr>
          <w:p w14:paraId="2D82FB1F"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4.326,32</w:t>
            </w:r>
          </w:p>
        </w:tc>
      </w:tr>
      <w:tr w:rsidR="000C7E2D" w:rsidRPr="00750CE8" w14:paraId="4159A5E1" w14:textId="77777777" w:rsidTr="00DB6912">
        <w:trPr>
          <w:trHeight w:val="300"/>
        </w:trPr>
        <w:tc>
          <w:tcPr>
            <w:tcW w:w="5388" w:type="dxa"/>
            <w:tcBorders>
              <w:top w:val="nil"/>
              <w:left w:val="single" w:sz="4" w:space="0" w:color="auto"/>
              <w:bottom w:val="single" w:sz="4" w:space="0" w:color="auto"/>
              <w:right w:val="single" w:sz="4" w:space="0" w:color="auto"/>
            </w:tcBorders>
            <w:shd w:val="clear" w:color="auto" w:fill="E5DFEC" w:themeFill="accent4" w:themeFillTint="33"/>
            <w:vAlign w:val="center"/>
            <w:hideMark/>
          </w:tcPr>
          <w:p w14:paraId="3A77EF21"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bookmarkStart w:id="2" w:name="_Hlk207025841"/>
            <w:r w:rsidRPr="00750CE8">
              <w:rPr>
                <w:rFonts w:ascii="Times New Roman" w:eastAsia="Times New Roman" w:hAnsi="Times New Roman" w:cs="Times New Roman"/>
                <w:b/>
                <w:bCs/>
                <w:lang w:eastAsia="hr-HR"/>
              </w:rPr>
              <w:t>Ostale naknade i pomoći građanima</w:t>
            </w:r>
          </w:p>
        </w:tc>
        <w:tc>
          <w:tcPr>
            <w:tcW w:w="1842" w:type="dxa"/>
            <w:tcBorders>
              <w:top w:val="nil"/>
              <w:left w:val="nil"/>
              <w:bottom w:val="single" w:sz="4" w:space="0" w:color="auto"/>
              <w:right w:val="single" w:sz="4" w:space="0" w:color="auto"/>
            </w:tcBorders>
            <w:shd w:val="clear" w:color="auto" w:fill="E5DFEC" w:themeFill="accent4" w:themeFillTint="33"/>
            <w:vAlign w:val="center"/>
            <w:hideMark/>
          </w:tcPr>
          <w:p w14:paraId="261DA80C"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87.500,00</w:t>
            </w:r>
          </w:p>
        </w:tc>
        <w:tc>
          <w:tcPr>
            <w:tcW w:w="1701" w:type="dxa"/>
            <w:tcBorders>
              <w:top w:val="nil"/>
              <w:left w:val="nil"/>
              <w:bottom w:val="single" w:sz="4" w:space="0" w:color="auto"/>
              <w:right w:val="single" w:sz="4" w:space="0" w:color="auto"/>
            </w:tcBorders>
            <w:shd w:val="clear" w:color="auto" w:fill="E5DFEC" w:themeFill="accent4" w:themeFillTint="33"/>
            <w:vAlign w:val="center"/>
            <w:hideMark/>
          </w:tcPr>
          <w:p w14:paraId="5AC48CC7"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86.698,56</w:t>
            </w:r>
          </w:p>
        </w:tc>
      </w:tr>
      <w:bookmarkEnd w:id="2"/>
      <w:tr w:rsidR="000C7E2D" w:rsidRPr="00750CE8" w14:paraId="0CE01E06"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273D7EAF"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građanima - usluge  prijevoza i ukopa pokojnika</w:t>
            </w:r>
          </w:p>
        </w:tc>
        <w:tc>
          <w:tcPr>
            <w:tcW w:w="1842" w:type="dxa"/>
            <w:tcBorders>
              <w:top w:val="nil"/>
              <w:left w:val="nil"/>
              <w:bottom w:val="single" w:sz="4" w:space="0" w:color="auto"/>
              <w:right w:val="single" w:sz="4" w:space="0" w:color="auto"/>
            </w:tcBorders>
            <w:vAlign w:val="center"/>
            <w:hideMark/>
          </w:tcPr>
          <w:p w14:paraId="7D31C029"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5.500,00</w:t>
            </w:r>
          </w:p>
        </w:tc>
        <w:tc>
          <w:tcPr>
            <w:tcW w:w="1701" w:type="dxa"/>
            <w:tcBorders>
              <w:top w:val="nil"/>
              <w:left w:val="nil"/>
              <w:bottom w:val="single" w:sz="4" w:space="0" w:color="auto"/>
              <w:right w:val="single" w:sz="4" w:space="0" w:color="auto"/>
            </w:tcBorders>
            <w:vAlign w:val="center"/>
            <w:hideMark/>
          </w:tcPr>
          <w:p w14:paraId="78A5D4C2"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4.049,14</w:t>
            </w:r>
          </w:p>
        </w:tc>
      </w:tr>
      <w:tr w:rsidR="000C7E2D" w:rsidRPr="00750CE8" w14:paraId="56059731" w14:textId="77777777" w:rsidTr="00637794">
        <w:trPr>
          <w:trHeight w:val="300"/>
        </w:trPr>
        <w:tc>
          <w:tcPr>
            <w:tcW w:w="5388" w:type="dxa"/>
            <w:tcBorders>
              <w:top w:val="nil"/>
              <w:left w:val="single" w:sz="4" w:space="0" w:color="auto"/>
              <w:bottom w:val="single" w:sz="4" w:space="0" w:color="auto"/>
              <w:right w:val="single" w:sz="4" w:space="0" w:color="auto"/>
            </w:tcBorders>
            <w:vAlign w:val="center"/>
            <w:hideMark/>
          </w:tcPr>
          <w:p w14:paraId="0CEC964A"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građanima -  nabava pogrebne opreme</w:t>
            </w:r>
          </w:p>
        </w:tc>
        <w:tc>
          <w:tcPr>
            <w:tcW w:w="1842" w:type="dxa"/>
            <w:tcBorders>
              <w:top w:val="nil"/>
              <w:left w:val="nil"/>
              <w:bottom w:val="single" w:sz="4" w:space="0" w:color="auto"/>
              <w:right w:val="single" w:sz="4" w:space="0" w:color="auto"/>
            </w:tcBorders>
            <w:vAlign w:val="center"/>
            <w:hideMark/>
          </w:tcPr>
          <w:p w14:paraId="6B4E3AA5"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2.000,00</w:t>
            </w:r>
          </w:p>
        </w:tc>
        <w:tc>
          <w:tcPr>
            <w:tcW w:w="1701" w:type="dxa"/>
            <w:tcBorders>
              <w:top w:val="nil"/>
              <w:left w:val="nil"/>
              <w:bottom w:val="single" w:sz="4" w:space="0" w:color="auto"/>
              <w:right w:val="single" w:sz="4" w:space="0" w:color="auto"/>
            </w:tcBorders>
            <w:vAlign w:val="center"/>
            <w:hideMark/>
          </w:tcPr>
          <w:p w14:paraId="332CBAC3"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1.014,42</w:t>
            </w:r>
          </w:p>
        </w:tc>
      </w:tr>
      <w:tr w:rsidR="000C7E2D" w:rsidRPr="00750CE8" w14:paraId="33DA5456" w14:textId="77777777" w:rsidTr="00637794">
        <w:trPr>
          <w:trHeight w:val="300"/>
        </w:trPr>
        <w:tc>
          <w:tcPr>
            <w:tcW w:w="5388" w:type="dxa"/>
            <w:tcBorders>
              <w:top w:val="single" w:sz="4" w:space="0" w:color="auto"/>
              <w:left w:val="single" w:sz="4" w:space="0" w:color="auto"/>
              <w:bottom w:val="single" w:sz="4" w:space="0" w:color="auto"/>
              <w:right w:val="single" w:sz="4" w:space="0" w:color="auto"/>
            </w:tcBorders>
            <w:vAlign w:val="center"/>
            <w:hideMark/>
          </w:tcPr>
          <w:p w14:paraId="2F86102A"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Ostale pomoći  po posebnim odlukama</w:t>
            </w:r>
          </w:p>
        </w:tc>
        <w:tc>
          <w:tcPr>
            <w:tcW w:w="1842" w:type="dxa"/>
            <w:tcBorders>
              <w:top w:val="single" w:sz="4" w:space="0" w:color="auto"/>
              <w:left w:val="nil"/>
              <w:bottom w:val="single" w:sz="4" w:space="0" w:color="auto"/>
              <w:right w:val="single" w:sz="4" w:space="0" w:color="auto"/>
            </w:tcBorders>
            <w:vAlign w:val="center"/>
            <w:hideMark/>
          </w:tcPr>
          <w:p w14:paraId="4526DB2C"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65.000,00</w:t>
            </w:r>
          </w:p>
        </w:tc>
        <w:tc>
          <w:tcPr>
            <w:tcW w:w="1701" w:type="dxa"/>
            <w:tcBorders>
              <w:top w:val="single" w:sz="4" w:space="0" w:color="auto"/>
              <w:left w:val="nil"/>
              <w:bottom w:val="single" w:sz="4" w:space="0" w:color="auto"/>
              <w:right w:val="single" w:sz="4" w:space="0" w:color="auto"/>
            </w:tcBorders>
            <w:vAlign w:val="center"/>
            <w:hideMark/>
          </w:tcPr>
          <w:p w14:paraId="7EB2FE7F"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66.735,00</w:t>
            </w:r>
          </w:p>
        </w:tc>
      </w:tr>
      <w:tr w:rsidR="000C7E2D" w:rsidRPr="00750CE8" w14:paraId="7F02E272" w14:textId="77777777" w:rsidTr="00637794">
        <w:trPr>
          <w:trHeight w:val="300"/>
        </w:trPr>
        <w:tc>
          <w:tcPr>
            <w:tcW w:w="5388" w:type="dxa"/>
            <w:tcBorders>
              <w:top w:val="single" w:sz="4" w:space="0" w:color="auto"/>
              <w:left w:val="single" w:sz="4" w:space="0" w:color="auto"/>
              <w:bottom w:val="single" w:sz="4" w:space="0" w:color="auto"/>
              <w:right w:val="single" w:sz="4" w:space="0" w:color="auto"/>
            </w:tcBorders>
            <w:vAlign w:val="center"/>
          </w:tcPr>
          <w:p w14:paraId="59E22701"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Ostale pomoći za onkološke bolesnike</w:t>
            </w:r>
          </w:p>
        </w:tc>
        <w:tc>
          <w:tcPr>
            <w:tcW w:w="1842" w:type="dxa"/>
            <w:tcBorders>
              <w:top w:val="single" w:sz="4" w:space="0" w:color="auto"/>
              <w:left w:val="nil"/>
              <w:bottom w:val="single" w:sz="4" w:space="0" w:color="auto"/>
              <w:right w:val="single" w:sz="4" w:space="0" w:color="auto"/>
            </w:tcBorders>
            <w:vAlign w:val="center"/>
          </w:tcPr>
          <w:p w14:paraId="53FF414E"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15.000,00</w:t>
            </w:r>
          </w:p>
        </w:tc>
        <w:tc>
          <w:tcPr>
            <w:tcW w:w="1701" w:type="dxa"/>
            <w:tcBorders>
              <w:top w:val="single" w:sz="4" w:space="0" w:color="auto"/>
              <w:left w:val="nil"/>
              <w:bottom w:val="single" w:sz="4" w:space="0" w:color="auto"/>
              <w:right w:val="single" w:sz="4" w:space="0" w:color="auto"/>
            </w:tcBorders>
            <w:vAlign w:val="center"/>
          </w:tcPr>
          <w:p w14:paraId="0279356A"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14.900,00</w:t>
            </w:r>
          </w:p>
        </w:tc>
      </w:tr>
      <w:tr w:rsidR="000C7E2D" w:rsidRPr="00750CE8" w14:paraId="2836EA53" w14:textId="77777777" w:rsidTr="00DB6912">
        <w:trPr>
          <w:trHeight w:val="300"/>
        </w:trPr>
        <w:tc>
          <w:tcPr>
            <w:tcW w:w="5388" w:type="dxa"/>
            <w:tcBorders>
              <w:top w:val="nil"/>
              <w:left w:val="single" w:sz="4" w:space="0" w:color="auto"/>
              <w:bottom w:val="nil"/>
              <w:right w:val="single" w:sz="4" w:space="0" w:color="auto"/>
            </w:tcBorders>
            <w:shd w:val="clear" w:color="auto" w:fill="E5DFEC" w:themeFill="accent4" w:themeFillTint="33"/>
            <w:vAlign w:val="center"/>
            <w:hideMark/>
          </w:tcPr>
          <w:p w14:paraId="2CB61F70"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bookmarkStart w:id="3" w:name="_Hlk207026139"/>
            <w:r w:rsidRPr="00750CE8">
              <w:rPr>
                <w:rFonts w:ascii="Times New Roman" w:eastAsia="Times New Roman" w:hAnsi="Times New Roman" w:cs="Times New Roman"/>
                <w:b/>
                <w:bCs/>
                <w:lang w:eastAsia="hr-HR"/>
              </w:rPr>
              <w:lastRenderedPageBreak/>
              <w:t>Potencijali zajednice</w:t>
            </w:r>
          </w:p>
        </w:tc>
        <w:tc>
          <w:tcPr>
            <w:tcW w:w="1842" w:type="dxa"/>
            <w:tcBorders>
              <w:top w:val="nil"/>
              <w:left w:val="nil"/>
              <w:bottom w:val="nil"/>
              <w:right w:val="single" w:sz="4" w:space="0" w:color="auto"/>
            </w:tcBorders>
            <w:shd w:val="clear" w:color="auto" w:fill="E5DFEC" w:themeFill="accent4" w:themeFillTint="33"/>
            <w:vAlign w:val="center"/>
            <w:hideMark/>
          </w:tcPr>
          <w:p w14:paraId="61E0C502"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7.000,00</w:t>
            </w:r>
          </w:p>
        </w:tc>
        <w:tc>
          <w:tcPr>
            <w:tcW w:w="1701" w:type="dxa"/>
            <w:tcBorders>
              <w:top w:val="nil"/>
              <w:left w:val="nil"/>
              <w:bottom w:val="nil"/>
              <w:right w:val="single" w:sz="4" w:space="0" w:color="auto"/>
            </w:tcBorders>
            <w:shd w:val="clear" w:color="auto" w:fill="E5DFEC" w:themeFill="accent4" w:themeFillTint="33"/>
            <w:vAlign w:val="center"/>
            <w:hideMark/>
          </w:tcPr>
          <w:p w14:paraId="06F2B5D9"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968,48</w:t>
            </w:r>
          </w:p>
        </w:tc>
      </w:tr>
      <w:bookmarkEnd w:id="3"/>
      <w:tr w:rsidR="000C7E2D" w:rsidRPr="00750CE8" w14:paraId="1F3C5F66" w14:textId="77777777" w:rsidTr="00637794">
        <w:trPr>
          <w:trHeight w:val="300"/>
        </w:trPr>
        <w:tc>
          <w:tcPr>
            <w:tcW w:w="5388" w:type="dxa"/>
            <w:tcBorders>
              <w:top w:val="nil"/>
              <w:left w:val="single" w:sz="4" w:space="0" w:color="auto"/>
              <w:bottom w:val="single" w:sz="4" w:space="0" w:color="auto"/>
              <w:right w:val="single" w:sz="4" w:space="0" w:color="auto"/>
            </w:tcBorders>
            <w:vAlign w:val="center"/>
          </w:tcPr>
          <w:p w14:paraId="5DC8373C"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troškova zaposlenima</w:t>
            </w:r>
          </w:p>
        </w:tc>
        <w:tc>
          <w:tcPr>
            <w:tcW w:w="1842" w:type="dxa"/>
            <w:tcBorders>
              <w:top w:val="nil"/>
              <w:left w:val="nil"/>
              <w:bottom w:val="single" w:sz="4" w:space="0" w:color="auto"/>
              <w:right w:val="single" w:sz="4" w:space="0" w:color="auto"/>
            </w:tcBorders>
            <w:vAlign w:val="center"/>
          </w:tcPr>
          <w:p w14:paraId="64FBE4C4"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500,00</w:t>
            </w:r>
          </w:p>
        </w:tc>
        <w:tc>
          <w:tcPr>
            <w:tcW w:w="1701" w:type="dxa"/>
            <w:tcBorders>
              <w:top w:val="nil"/>
              <w:left w:val="nil"/>
              <w:bottom w:val="single" w:sz="4" w:space="0" w:color="auto"/>
              <w:right w:val="single" w:sz="4" w:space="0" w:color="auto"/>
            </w:tcBorders>
            <w:vAlign w:val="center"/>
          </w:tcPr>
          <w:p w14:paraId="2E842997"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135,48</w:t>
            </w:r>
          </w:p>
        </w:tc>
      </w:tr>
      <w:tr w:rsidR="000C7E2D" w:rsidRPr="00750CE8" w14:paraId="4FDBAF8B" w14:textId="77777777" w:rsidTr="00637794">
        <w:trPr>
          <w:trHeight w:val="300"/>
        </w:trPr>
        <w:tc>
          <w:tcPr>
            <w:tcW w:w="5388" w:type="dxa"/>
            <w:tcBorders>
              <w:top w:val="nil"/>
              <w:left w:val="single" w:sz="4" w:space="0" w:color="auto"/>
              <w:bottom w:val="single" w:sz="4" w:space="0" w:color="auto"/>
              <w:right w:val="single" w:sz="4" w:space="0" w:color="auto"/>
            </w:tcBorders>
            <w:vAlign w:val="center"/>
          </w:tcPr>
          <w:p w14:paraId="6A2481DA"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Rashodi za materijal i energiju</w:t>
            </w:r>
          </w:p>
        </w:tc>
        <w:tc>
          <w:tcPr>
            <w:tcW w:w="1842" w:type="dxa"/>
            <w:tcBorders>
              <w:top w:val="nil"/>
              <w:left w:val="nil"/>
              <w:bottom w:val="single" w:sz="4" w:space="0" w:color="auto"/>
              <w:right w:val="single" w:sz="4" w:space="0" w:color="auto"/>
            </w:tcBorders>
            <w:vAlign w:val="center"/>
          </w:tcPr>
          <w:p w14:paraId="15967212"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3.000,00</w:t>
            </w:r>
          </w:p>
        </w:tc>
        <w:tc>
          <w:tcPr>
            <w:tcW w:w="1701" w:type="dxa"/>
            <w:tcBorders>
              <w:top w:val="nil"/>
              <w:left w:val="nil"/>
              <w:bottom w:val="single" w:sz="4" w:space="0" w:color="auto"/>
              <w:right w:val="single" w:sz="4" w:space="0" w:color="auto"/>
            </w:tcBorders>
            <w:vAlign w:val="center"/>
          </w:tcPr>
          <w:p w14:paraId="47A2E944"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0,00</w:t>
            </w:r>
          </w:p>
        </w:tc>
      </w:tr>
      <w:tr w:rsidR="000C7E2D" w:rsidRPr="00750CE8" w14:paraId="752F8C2D" w14:textId="77777777" w:rsidTr="00637794">
        <w:trPr>
          <w:trHeight w:val="300"/>
        </w:trPr>
        <w:tc>
          <w:tcPr>
            <w:tcW w:w="5388" w:type="dxa"/>
            <w:tcBorders>
              <w:top w:val="single" w:sz="4" w:space="0" w:color="auto"/>
              <w:left w:val="single" w:sz="4" w:space="0" w:color="auto"/>
              <w:bottom w:val="single" w:sz="4" w:space="0" w:color="auto"/>
              <w:right w:val="single" w:sz="4" w:space="0" w:color="auto"/>
            </w:tcBorders>
            <w:vAlign w:val="center"/>
          </w:tcPr>
          <w:p w14:paraId="39EA392B"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Rashodi za usluge</w:t>
            </w:r>
          </w:p>
        </w:tc>
        <w:tc>
          <w:tcPr>
            <w:tcW w:w="1842" w:type="dxa"/>
            <w:tcBorders>
              <w:top w:val="single" w:sz="4" w:space="0" w:color="auto"/>
              <w:left w:val="nil"/>
              <w:bottom w:val="single" w:sz="4" w:space="0" w:color="auto"/>
              <w:right w:val="single" w:sz="4" w:space="0" w:color="auto"/>
            </w:tcBorders>
            <w:vAlign w:val="center"/>
          </w:tcPr>
          <w:p w14:paraId="69A00002"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3.000,00</w:t>
            </w:r>
          </w:p>
        </w:tc>
        <w:tc>
          <w:tcPr>
            <w:tcW w:w="1701" w:type="dxa"/>
            <w:tcBorders>
              <w:top w:val="single" w:sz="4" w:space="0" w:color="auto"/>
              <w:left w:val="nil"/>
              <w:bottom w:val="single" w:sz="4" w:space="0" w:color="auto"/>
              <w:right w:val="single" w:sz="4" w:space="0" w:color="auto"/>
            </w:tcBorders>
            <w:vAlign w:val="center"/>
          </w:tcPr>
          <w:p w14:paraId="3A2D4151"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833,00</w:t>
            </w:r>
          </w:p>
        </w:tc>
      </w:tr>
      <w:tr w:rsidR="000C7E2D" w:rsidRPr="00750CE8" w14:paraId="3C3146C6" w14:textId="77777777" w:rsidTr="00637794">
        <w:trPr>
          <w:trHeight w:val="300"/>
        </w:trPr>
        <w:tc>
          <w:tcPr>
            <w:tcW w:w="5388" w:type="dxa"/>
            <w:tcBorders>
              <w:top w:val="single" w:sz="4" w:space="0" w:color="auto"/>
              <w:left w:val="single" w:sz="4" w:space="0" w:color="auto"/>
              <w:bottom w:val="single" w:sz="4" w:space="0" w:color="auto"/>
              <w:right w:val="single" w:sz="4" w:space="0" w:color="auto"/>
            </w:tcBorders>
            <w:vAlign w:val="center"/>
          </w:tcPr>
          <w:p w14:paraId="3C218CB0"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Naknade troškova osobama izvan radnog odnosa</w:t>
            </w:r>
          </w:p>
        </w:tc>
        <w:tc>
          <w:tcPr>
            <w:tcW w:w="1842" w:type="dxa"/>
            <w:tcBorders>
              <w:top w:val="single" w:sz="4" w:space="0" w:color="auto"/>
              <w:left w:val="nil"/>
              <w:bottom w:val="single" w:sz="4" w:space="0" w:color="auto"/>
              <w:right w:val="single" w:sz="4" w:space="0" w:color="auto"/>
            </w:tcBorders>
            <w:vAlign w:val="center"/>
          </w:tcPr>
          <w:p w14:paraId="6E1F1CF8"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500,00</w:t>
            </w:r>
          </w:p>
        </w:tc>
        <w:tc>
          <w:tcPr>
            <w:tcW w:w="1701" w:type="dxa"/>
            <w:tcBorders>
              <w:top w:val="single" w:sz="4" w:space="0" w:color="auto"/>
              <w:left w:val="nil"/>
              <w:bottom w:val="single" w:sz="4" w:space="0" w:color="auto"/>
              <w:right w:val="single" w:sz="4" w:space="0" w:color="auto"/>
            </w:tcBorders>
            <w:vAlign w:val="center"/>
          </w:tcPr>
          <w:p w14:paraId="3AA7388D"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0,00</w:t>
            </w:r>
          </w:p>
        </w:tc>
      </w:tr>
      <w:tr w:rsidR="000C7E2D" w:rsidRPr="00750CE8" w14:paraId="47FA963F" w14:textId="77777777" w:rsidTr="00DB6912">
        <w:trPr>
          <w:trHeight w:val="300"/>
        </w:trPr>
        <w:tc>
          <w:tcPr>
            <w:tcW w:w="5388" w:type="dxa"/>
            <w:tcBorders>
              <w:top w:val="nil"/>
              <w:left w:val="single" w:sz="4" w:space="0" w:color="auto"/>
              <w:bottom w:val="nil"/>
              <w:right w:val="single" w:sz="4" w:space="0" w:color="auto"/>
            </w:tcBorders>
            <w:shd w:val="clear" w:color="auto" w:fill="E5DFEC" w:themeFill="accent4" w:themeFillTint="33"/>
            <w:vAlign w:val="center"/>
            <w:hideMark/>
          </w:tcPr>
          <w:p w14:paraId="4974F3B2" w14:textId="77777777" w:rsidR="000C7E2D" w:rsidRPr="00750CE8" w:rsidRDefault="000C7E2D" w:rsidP="000C7E2D">
            <w:pPr>
              <w:spacing w:after="0" w:line="240" w:lineRule="auto"/>
              <w:jc w:val="both"/>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Izrada projekta vatrodojave za Centar za beskućnike</w:t>
            </w:r>
          </w:p>
        </w:tc>
        <w:tc>
          <w:tcPr>
            <w:tcW w:w="1842" w:type="dxa"/>
            <w:tcBorders>
              <w:top w:val="nil"/>
              <w:left w:val="nil"/>
              <w:bottom w:val="nil"/>
              <w:right w:val="single" w:sz="4" w:space="0" w:color="auto"/>
            </w:tcBorders>
            <w:shd w:val="clear" w:color="auto" w:fill="E5DFEC" w:themeFill="accent4" w:themeFillTint="33"/>
            <w:vAlign w:val="center"/>
            <w:hideMark/>
          </w:tcPr>
          <w:p w14:paraId="26B5BE5F" w14:textId="77777777" w:rsidR="000C7E2D" w:rsidRPr="00750CE8" w:rsidRDefault="000C7E2D" w:rsidP="00B71204">
            <w:pPr>
              <w:spacing w:after="0" w:line="240" w:lineRule="auto"/>
              <w:jc w:val="right"/>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2.500,00</w:t>
            </w:r>
          </w:p>
        </w:tc>
        <w:tc>
          <w:tcPr>
            <w:tcW w:w="1701" w:type="dxa"/>
            <w:tcBorders>
              <w:top w:val="nil"/>
              <w:left w:val="nil"/>
              <w:bottom w:val="nil"/>
              <w:right w:val="single" w:sz="4" w:space="0" w:color="auto"/>
            </w:tcBorders>
            <w:shd w:val="clear" w:color="auto" w:fill="E5DFEC" w:themeFill="accent4" w:themeFillTint="33"/>
            <w:vAlign w:val="center"/>
            <w:hideMark/>
          </w:tcPr>
          <w:p w14:paraId="2554F9A9" w14:textId="77777777" w:rsidR="000C7E2D" w:rsidRPr="00750CE8" w:rsidRDefault="000C7E2D" w:rsidP="00B71204">
            <w:pPr>
              <w:spacing w:after="0" w:line="240" w:lineRule="auto"/>
              <w:jc w:val="right"/>
              <w:rPr>
                <w:rFonts w:ascii="Times New Roman" w:eastAsia="Times New Roman" w:hAnsi="Times New Roman" w:cs="Times New Roman"/>
                <w:b/>
                <w:bCs/>
                <w:iCs/>
                <w:lang w:eastAsia="hr-HR"/>
              </w:rPr>
            </w:pPr>
            <w:r w:rsidRPr="00750CE8">
              <w:rPr>
                <w:rFonts w:ascii="Times New Roman" w:eastAsia="Times New Roman" w:hAnsi="Times New Roman" w:cs="Times New Roman"/>
                <w:b/>
                <w:bCs/>
                <w:iCs/>
                <w:lang w:eastAsia="hr-HR"/>
              </w:rPr>
              <w:t>2.500,00</w:t>
            </w:r>
          </w:p>
        </w:tc>
      </w:tr>
      <w:tr w:rsidR="000C7E2D" w:rsidRPr="00750CE8" w14:paraId="1C352A84" w14:textId="77777777" w:rsidTr="00637794">
        <w:trPr>
          <w:trHeight w:val="300"/>
        </w:trPr>
        <w:tc>
          <w:tcPr>
            <w:tcW w:w="5388" w:type="dxa"/>
            <w:tcBorders>
              <w:top w:val="single" w:sz="4" w:space="0" w:color="auto"/>
              <w:left w:val="single" w:sz="4" w:space="0" w:color="auto"/>
              <w:bottom w:val="single" w:sz="4" w:space="0" w:color="auto"/>
              <w:right w:val="single" w:sz="4" w:space="0" w:color="auto"/>
            </w:tcBorders>
            <w:vAlign w:val="center"/>
          </w:tcPr>
          <w:p w14:paraId="7362BE28"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Rashodi za usluge</w:t>
            </w:r>
          </w:p>
        </w:tc>
        <w:tc>
          <w:tcPr>
            <w:tcW w:w="1842" w:type="dxa"/>
            <w:tcBorders>
              <w:top w:val="single" w:sz="4" w:space="0" w:color="auto"/>
              <w:left w:val="nil"/>
              <w:bottom w:val="single" w:sz="4" w:space="0" w:color="auto"/>
              <w:right w:val="single" w:sz="4" w:space="0" w:color="auto"/>
            </w:tcBorders>
            <w:vAlign w:val="center"/>
          </w:tcPr>
          <w:p w14:paraId="2E260B7B" w14:textId="77777777" w:rsidR="000C7E2D" w:rsidRPr="00750CE8" w:rsidRDefault="000C7E2D" w:rsidP="00B71204">
            <w:pPr>
              <w:spacing w:after="0" w:line="240" w:lineRule="auto"/>
              <w:jc w:val="right"/>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2.500,00</w:t>
            </w:r>
          </w:p>
        </w:tc>
        <w:tc>
          <w:tcPr>
            <w:tcW w:w="1701" w:type="dxa"/>
            <w:tcBorders>
              <w:top w:val="single" w:sz="4" w:space="0" w:color="auto"/>
              <w:left w:val="nil"/>
              <w:bottom w:val="single" w:sz="4" w:space="0" w:color="auto"/>
              <w:right w:val="single" w:sz="4" w:space="0" w:color="auto"/>
            </w:tcBorders>
            <w:vAlign w:val="center"/>
          </w:tcPr>
          <w:p w14:paraId="04932669" w14:textId="77777777" w:rsidR="000C7E2D" w:rsidRPr="00750CE8" w:rsidRDefault="000C7E2D" w:rsidP="00B71204">
            <w:pPr>
              <w:spacing w:after="0" w:line="240" w:lineRule="auto"/>
              <w:jc w:val="right"/>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2.500,00</w:t>
            </w:r>
          </w:p>
        </w:tc>
      </w:tr>
    </w:tbl>
    <w:p w14:paraId="3EACCF69"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069DD799"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2D20353C" w14:textId="22A009AB" w:rsidR="00450C24"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Tijekom 2024. godine ukupno je na sve socijalne programe utrošeno 977.821,58€ </w:t>
      </w:r>
      <w:r w:rsidR="008F2DEA">
        <w:rPr>
          <w:rFonts w:ascii="Times New Roman" w:eastAsia="Times New Roman" w:hAnsi="Times New Roman" w:cs="Times New Roman"/>
          <w:lang w:eastAsia="hr-HR"/>
        </w:rPr>
        <w:t>odnosno</w:t>
      </w:r>
      <w:r w:rsidRPr="00750CE8">
        <w:rPr>
          <w:rFonts w:ascii="Times New Roman" w:eastAsia="Times New Roman" w:hAnsi="Times New Roman" w:cs="Times New Roman"/>
          <w:lang w:eastAsia="hr-HR"/>
        </w:rPr>
        <w:t xml:space="preserve"> 94,</w:t>
      </w:r>
      <w:r w:rsidRPr="00750CE8">
        <w:rPr>
          <w:rFonts w:ascii="Times New Roman" w:eastAsia="Times New Roman" w:hAnsi="Times New Roman" w:cs="Times New Roman"/>
          <w:bCs/>
          <w:lang w:eastAsia="hr-HR"/>
        </w:rPr>
        <w:t>81</w:t>
      </w:r>
      <w:r w:rsidRPr="00750CE8">
        <w:rPr>
          <w:rFonts w:ascii="Times New Roman" w:eastAsia="Times New Roman" w:hAnsi="Times New Roman" w:cs="Times New Roman"/>
          <w:lang w:eastAsia="hr-HR"/>
        </w:rPr>
        <w:t>% od planiranog iznosa u Proračunu Grada Karlovca.</w:t>
      </w:r>
    </w:p>
    <w:p w14:paraId="410ABCEA" w14:textId="77777777" w:rsidR="00FC6B1D" w:rsidRDefault="00FC6B1D" w:rsidP="00FC6B1D">
      <w:pPr>
        <w:spacing w:after="0" w:line="240" w:lineRule="auto"/>
        <w:contextualSpacing/>
        <w:jc w:val="both"/>
        <w:rPr>
          <w:rFonts w:ascii="Times New Roman" w:eastAsia="Times New Roman" w:hAnsi="Times New Roman" w:cs="Times New Roman"/>
          <w:lang w:eastAsia="hr-HR"/>
        </w:rPr>
      </w:pPr>
    </w:p>
    <w:p w14:paraId="576BD875" w14:textId="77777777" w:rsidR="00FC6B1D" w:rsidRDefault="00FC6B1D" w:rsidP="00FC6B1D">
      <w:pPr>
        <w:spacing w:after="0" w:line="240" w:lineRule="auto"/>
        <w:contextualSpacing/>
        <w:jc w:val="both"/>
        <w:rPr>
          <w:rFonts w:ascii="Times New Roman" w:eastAsia="Times New Roman" w:hAnsi="Times New Roman" w:cs="Times New Roman"/>
          <w:sz w:val="28"/>
          <w:szCs w:val="28"/>
          <w:lang w:eastAsia="hr-HR"/>
        </w:rPr>
      </w:pPr>
    </w:p>
    <w:p w14:paraId="64C00F69" w14:textId="5660597E" w:rsidR="000C7E2D" w:rsidRPr="00887751" w:rsidRDefault="000C7E2D" w:rsidP="00FC6B1D">
      <w:pPr>
        <w:pStyle w:val="ListParagraph"/>
        <w:numPr>
          <w:ilvl w:val="0"/>
          <w:numId w:val="42"/>
        </w:numPr>
        <w:shd w:val="clear" w:color="auto" w:fill="EAF1DD" w:themeFill="accent3" w:themeFillTint="33"/>
        <w:spacing w:after="0" w:line="240" w:lineRule="auto"/>
        <w:jc w:val="both"/>
        <w:rPr>
          <w:rFonts w:ascii="Times New Roman" w:eastAsia="Times New Roman" w:hAnsi="Times New Roman" w:cs="Times New Roman"/>
          <w:b/>
          <w:sz w:val="28"/>
          <w:szCs w:val="28"/>
          <w:lang w:eastAsia="hr-HR"/>
        </w:rPr>
      </w:pPr>
      <w:r w:rsidRPr="00887751">
        <w:rPr>
          <w:rFonts w:ascii="Times New Roman" w:eastAsia="Times New Roman" w:hAnsi="Times New Roman" w:cs="Times New Roman"/>
          <w:b/>
          <w:sz w:val="28"/>
          <w:szCs w:val="28"/>
          <w:lang w:eastAsia="hr-HR"/>
        </w:rPr>
        <w:t>Realizacija</w:t>
      </w:r>
      <w:r w:rsidR="00450C24" w:rsidRPr="00887751">
        <w:rPr>
          <w:rFonts w:ascii="Times New Roman" w:eastAsia="Times New Roman" w:hAnsi="Times New Roman" w:cs="Times New Roman"/>
          <w:b/>
          <w:sz w:val="28"/>
          <w:szCs w:val="28"/>
          <w:lang w:eastAsia="hr-HR"/>
        </w:rPr>
        <w:t xml:space="preserve"> </w:t>
      </w:r>
      <w:r w:rsidRPr="00887751">
        <w:rPr>
          <w:rFonts w:ascii="Times New Roman" w:eastAsia="Times New Roman" w:hAnsi="Times New Roman" w:cs="Times New Roman"/>
          <w:b/>
          <w:sz w:val="28"/>
          <w:szCs w:val="28"/>
          <w:lang w:eastAsia="hr-HR"/>
        </w:rPr>
        <w:t>i provođenje programa u području socijalne skrbi temeljem Zakona o socijalnoj skrbi i Odluke o socijalnoj skrbi u 2024. godini -Zakonski program</w:t>
      </w:r>
    </w:p>
    <w:p w14:paraId="371C2010" w14:textId="77777777" w:rsidR="000C7E2D" w:rsidRPr="00750CE8" w:rsidRDefault="000C7E2D" w:rsidP="000C7E2D">
      <w:pPr>
        <w:spacing w:after="0" w:line="240" w:lineRule="auto"/>
        <w:jc w:val="both"/>
        <w:rPr>
          <w:rFonts w:ascii="Times New Roman" w:eastAsia="Times New Roman" w:hAnsi="Times New Roman" w:cs="Times New Roman"/>
          <w:i/>
          <w:sz w:val="24"/>
          <w:szCs w:val="24"/>
          <w:lang w:eastAsia="hr-HR"/>
        </w:rPr>
      </w:pPr>
    </w:p>
    <w:p w14:paraId="4D06D563"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Zakonom o socijalnoj skrbi (NN 18/22, 46/22, 119/22, 71/23, 156/23, 61/25) i Odlukom o socijalnoj skrbi (Glasnik Grada Karlovca 20/22) korisnicima zajamčene minimalne naknade definirano je pravo na troškove stanovanja.</w:t>
      </w:r>
    </w:p>
    <w:p w14:paraId="1A350D0F"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Naime, troškovi stanovanja za koje Grad Karlovac ima obvezu financiranja odnose se na trošak najamnine, komunalne naknade, troškove grijanja, vodne usluge te troškove koji su nastali zbog radova na povećanju energetske učinkovitosti zgrade.</w:t>
      </w:r>
    </w:p>
    <w:p w14:paraId="0042C6FA"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Grad Karlovac dodatno subvencionira i stavke koje nisu obvezne zakonom, a to su trošak komunalne naknade, čistoće, vodne usluge (naknade za uslugu javne vodoopskrbe, uslugu sakupljanja otpadnih voda i uslugu pročišćavanja otpadnih voda, fiksni i varijabilni dio), a koji se naplaćuju putem tvrtke Inkasator d.o.o. </w:t>
      </w:r>
    </w:p>
    <w:p w14:paraId="1CD82616"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Planirani iznos za ostvarivanje ovog programa u 2024. godini bio je 173.545,00€, a utrošeno je 146.037,50€ odnosno 84.15%.</w:t>
      </w:r>
    </w:p>
    <w:p w14:paraId="2B39D57D" w14:textId="77777777" w:rsidR="000C7E2D" w:rsidRPr="00750CE8" w:rsidRDefault="000C7E2D" w:rsidP="000C7E2D">
      <w:pPr>
        <w:spacing w:after="0" w:line="240" w:lineRule="auto"/>
        <w:jc w:val="both"/>
        <w:rPr>
          <w:rFonts w:ascii="Times New Roman" w:eastAsia="Times New Roman" w:hAnsi="Times New Roman" w:cs="Times New Roman"/>
          <w:lang w:eastAsia="hr-HR"/>
        </w:rPr>
      </w:pPr>
    </w:p>
    <w:p w14:paraId="64BFE6D0" w14:textId="77777777" w:rsidR="000C7E2D" w:rsidRDefault="000C7E2D" w:rsidP="000C7E2D">
      <w:pPr>
        <w:spacing w:after="0" w:line="240" w:lineRule="auto"/>
        <w:ind w:firstLine="708"/>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Tablica 2. Ukupan broj korisnika Pomoći troškova stanovanja temeljem Zakona o socijalnoj skrbi</w:t>
      </w:r>
    </w:p>
    <w:p w14:paraId="6B5A06C9" w14:textId="77777777" w:rsidR="00FC776B" w:rsidRPr="00750CE8" w:rsidRDefault="00FC776B" w:rsidP="000C7E2D">
      <w:pPr>
        <w:spacing w:after="0" w:line="240" w:lineRule="auto"/>
        <w:ind w:firstLine="708"/>
        <w:jc w:val="both"/>
        <w:rPr>
          <w:rFonts w:ascii="Times New Roman" w:eastAsia="Times New Roman" w:hAnsi="Times New Roman" w:cs="Times New Roman"/>
          <w:b/>
          <w:bCs/>
          <w:i/>
          <w:iCs/>
          <w:sz w:val="24"/>
          <w:szCs w:val="24"/>
          <w:lang w:eastAsia="hr-HR"/>
        </w:rPr>
      </w:pPr>
    </w:p>
    <w:tbl>
      <w:tblPr>
        <w:tblW w:w="53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2693"/>
      </w:tblGrid>
      <w:tr w:rsidR="000C7E2D" w:rsidRPr="00750CE8" w14:paraId="15A68115" w14:textId="77777777" w:rsidTr="000C7E2D">
        <w:trPr>
          <w:trHeight w:val="453"/>
          <w:jc w:val="center"/>
        </w:trPr>
        <w:tc>
          <w:tcPr>
            <w:tcW w:w="2689" w:type="dxa"/>
            <w:shd w:val="clear" w:color="auto" w:fill="EAF1DD"/>
            <w:vAlign w:val="center"/>
          </w:tcPr>
          <w:p w14:paraId="3106A190" w14:textId="77777777" w:rsidR="000C7E2D" w:rsidRPr="00750CE8" w:rsidRDefault="000C7E2D" w:rsidP="000C7E2D">
            <w:pPr>
              <w:spacing w:after="0" w:line="240" w:lineRule="auto"/>
              <w:jc w:val="both"/>
              <w:rPr>
                <w:rFonts w:ascii="Times New Roman" w:eastAsia="Times New Roman" w:hAnsi="Times New Roman" w:cs="Times New Roman"/>
                <w:i/>
                <w:sz w:val="20"/>
                <w:szCs w:val="20"/>
                <w:lang w:eastAsia="hr-HR"/>
              </w:rPr>
            </w:pPr>
            <w:r w:rsidRPr="00750CE8">
              <w:rPr>
                <w:rFonts w:ascii="Times New Roman" w:eastAsia="Times New Roman" w:hAnsi="Times New Roman" w:cs="Times New Roman"/>
                <w:i/>
                <w:sz w:val="20"/>
                <w:szCs w:val="20"/>
                <w:lang w:eastAsia="hr-HR"/>
              </w:rPr>
              <w:t>Broj samaca:</w:t>
            </w:r>
          </w:p>
        </w:tc>
        <w:tc>
          <w:tcPr>
            <w:tcW w:w="2693" w:type="dxa"/>
            <w:vAlign w:val="center"/>
          </w:tcPr>
          <w:p w14:paraId="6670EFA5" w14:textId="77777777" w:rsidR="000C7E2D" w:rsidRPr="00750CE8" w:rsidRDefault="000C7E2D" w:rsidP="001751F2">
            <w:pPr>
              <w:spacing w:after="0" w:line="240" w:lineRule="auto"/>
              <w:jc w:val="center"/>
              <w:rPr>
                <w:rFonts w:ascii="Times New Roman" w:eastAsia="Times New Roman" w:hAnsi="Times New Roman" w:cs="Times New Roman"/>
                <w:i/>
                <w:iCs/>
                <w:sz w:val="24"/>
                <w:szCs w:val="24"/>
                <w:lang w:eastAsia="hr-HR"/>
              </w:rPr>
            </w:pPr>
            <w:r w:rsidRPr="00750CE8">
              <w:rPr>
                <w:rFonts w:ascii="Times New Roman" w:eastAsia="Times New Roman" w:hAnsi="Times New Roman" w:cs="Times New Roman"/>
                <w:b/>
                <w:bCs/>
                <w:i/>
                <w:lang w:eastAsia="hr-HR"/>
              </w:rPr>
              <w:t>224</w:t>
            </w:r>
          </w:p>
        </w:tc>
      </w:tr>
      <w:tr w:rsidR="000C7E2D" w:rsidRPr="00750CE8" w14:paraId="5F3374AD" w14:textId="77777777" w:rsidTr="000C7E2D">
        <w:trPr>
          <w:trHeight w:val="453"/>
          <w:jc w:val="center"/>
        </w:trPr>
        <w:tc>
          <w:tcPr>
            <w:tcW w:w="2689" w:type="dxa"/>
            <w:shd w:val="clear" w:color="auto" w:fill="EAF1DD"/>
            <w:vAlign w:val="center"/>
          </w:tcPr>
          <w:p w14:paraId="2FB2CAF0" w14:textId="77777777" w:rsidR="000C7E2D" w:rsidRPr="00750CE8" w:rsidRDefault="000C7E2D" w:rsidP="000C7E2D">
            <w:pPr>
              <w:spacing w:after="0" w:line="240" w:lineRule="auto"/>
              <w:jc w:val="both"/>
              <w:rPr>
                <w:rFonts w:ascii="Times New Roman" w:eastAsia="Times New Roman" w:hAnsi="Times New Roman" w:cs="Times New Roman"/>
                <w:i/>
                <w:sz w:val="20"/>
                <w:szCs w:val="20"/>
                <w:lang w:eastAsia="hr-HR"/>
              </w:rPr>
            </w:pPr>
            <w:r w:rsidRPr="00750CE8">
              <w:rPr>
                <w:rFonts w:ascii="Times New Roman" w:eastAsia="Times New Roman" w:hAnsi="Times New Roman" w:cs="Times New Roman"/>
                <w:i/>
                <w:sz w:val="20"/>
                <w:szCs w:val="20"/>
                <w:lang w:eastAsia="hr-HR"/>
              </w:rPr>
              <w:t>Broj kućanstva:</w:t>
            </w:r>
          </w:p>
        </w:tc>
        <w:tc>
          <w:tcPr>
            <w:tcW w:w="2693" w:type="dxa"/>
            <w:vAlign w:val="center"/>
          </w:tcPr>
          <w:p w14:paraId="79201786" w14:textId="77777777" w:rsidR="000C7E2D" w:rsidRPr="00750CE8" w:rsidRDefault="000C7E2D" w:rsidP="001751F2">
            <w:pPr>
              <w:spacing w:after="0" w:line="240" w:lineRule="auto"/>
              <w:jc w:val="center"/>
              <w:rPr>
                <w:rFonts w:ascii="Times New Roman" w:eastAsia="Times New Roman" w:hAnsi="Times New Roman" w:cs="Times New Roman"/>
                <w:i/>
                <w:iCs/>
                <w:sz w:val="24"/>
                <w:szCs w:val="24"/>
                <w:lang w:eastAsia="hr-HR"/>
              </w:rPr>
            </w:pPr>
            <w:r w:rsidRPr="00750CE8">
              <w:rPr>
                <w:rFonts w:ascii="Times New Roman" w:eastAsia="Times New Roman" w:hAnsi="Times New Roman" w:cs="Times New Roman"/>
                <w:i/>
                <w:iCs/>
                <w:sz w:val="24"/>
                <w:szCs w:val="24"/>
                <w:lang w:eastAsia="hr-HR"/>
              </w:rPr>
              <w:t>249</w:t>
            </w:r>
          </w:p>
        </w:tc>
      </w:tr>
      <w:tr w:rsidR="000C7E2D" w:rsidRPr="00750CE8" w14:paraId="723771E1" w14:textId="77777777" w:rsidTr="000C7E2D">
        <w:trPr>
          <w:trHeight w:val="453"/>
          <w:jc w:val="center"/>
        </w:trPr>
        <w:tc>
          <w:tcPr>
            <w:tcW w:w="2689" w:type="dxa"/>
            <w:shd w:val="clear" w:color="auto" w:fill="EAF1DD"/>
            <w:vAlign w:val="center"/>
          </w:tcPr>
          <w:p w14:paraId="540FFA92" w14:textId="77777777" w:rsidR="000C7E2D" w:rsidRPr="00750CE8" w:rsidRDefault="000C7E2D" w:rsidP="000C7E2D">
            <w:pPr>
              <w:spacing w:after="0" w:line="240" w:lineRule="auto"/>
              <w:jc w:val="both"/>
              <w:rPr>
                <w:rFonts w:ascii="Times New Roman" w:eastAsia="Times New Roman" w:hAnsi="Times New Roman" w:cs="Times New Roman"/>
                <w:b/>
                <w:bCs/>
                <w:i/>
                <w:sz w:val="24"/>
                <w:szCs w:val="24"/>
                <w:lang w:eastAsia="hr-HR"/>
              </w:rPr>
            </w:pPr>
            <w:r w:rsidRPr="00750CE8">
              <w:rPr>
                <w:rFonts w:ascii="Times New Roman" w:eastAsia="Times New Roman" w:hAnsi="Times New Roman" w:cs="Times New Roman"/>
                <w:b/>
                <w:i/>
                <w:sz w:val="24"/>
                <w:szCs w:val="24"/>
                <w:lang w:eastAsia="hr-HR"/>
              </w:rPr>
              <w:t>UKUPNO kućanstava:</w:t>
            </w:r>
          </w:p>
        </w:tc>
        <w:tc>
          <w:tcPr>
            <w:tcW w:w="2693" w:type="dxa"/>
            <w:vAlign w:val="center"/>
          </w:tcPr>
          <w:p w14:paraId="040C9832"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473</w:t>
            </w:r>
          </w:p>
        </w:tc>
      </w:tr>
    </w:tbl>
    <w:p w14:paraId="5418BC06" w14:textId="77777777" w:rsidR="000C7E2D" w:rsidRPr="00750CE8" w:rsidRDefault="000C7E2D" w:rsidP="000C7E2D">
      <w:pPr>
        <w:spacing w:after="0" w:line="240" w:lineRule="auto"/>
        <w:ind w:firstLine="708"/>
        <w:jc w:val="both"/>
        <w:rPr>
          <w:rFonts w:ascii="Times New Roman" w:eastAsia="Times New Roman" w:hAnsi="Times New Roman" w:cs="Times New Roman"/>
          <w:sz w:val="24"/>
          <w:szCs w:val="24"/>
          <w:lang w:eastAsia="hr-HR"/>
        </w:rPr>
      </w:pPr>
    </w:p>
    <w:p w14:paraId="08C0E21C"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Ukupan broj kućanstava, korisnika zajamčene minimalne naknade, u 2024. godini koji su koristili neki oblik prava iz ovog programa bio je 473.</w:t>
      </w:r>
    </w:p>
    <w:p w14:paraId="6AAF142D"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Subvencije za troškove stanovanja - centralno grijanje i komunalije iz Zakonskog programa tijekom 2024. godine koristilo je 422 kućanstava što je smanjenje od 12,99% u odnosu na prethodnu godinu, čime se nastavio trend smanjivanja broja korisnika ovih oblika socijalne pomoći, a isto je u skladu s padom broja korisnika usluga Hrvatskog zavoda za socijalni rad.</w:t>
      </w:r>
    </w:p>
    <w:p w14:paraId="59A5F18A"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Naknada za troškove stanovanja kojom se podmiruju troškovi ogrjeva korisnika koji se griju na drva, isplaćuje se izravno na račun korisnika, a sredstva za ovu naknadu osigurana su u Državnom proračunu Republike Hrvatske. Grad Karlovac je proveo isplatu naknade za troškove ogrjeva u 2024. godini i u ovu je svrhu utrošeno 52.293,31€, a pravo je iskoristilo 338 korisnika zajamčene minimalne naknade. </w:t>
      </w:r>
    </w:p>
    <w:p w14:paraId="4E302A40" w14:textId="77777777" w:rsidR="000C7E2D" w:rsidRPr="00750CE8" w:rsidRDefault="000C7E2D" w:rsidP="000C7E2D">
      <w:pPr>
        <w:spacing w:after="0" w:line="240" w:lineRule="auto"/>
        <w:ind w:firstLine="708"/>
        <w:jc w:val="both"/>
        <w:rPr>
          <w:rFonts w:ascii="Times New Roman" w:eastAsia="Times New Roman" w:hAnsi="Times New Roman" w:cs="Times New Roman"/>
          <w:sz w:val="24"/>
          <w:szCs w:val="24"/>
          <w:lang w:eastAsia="hr-HR"/>
        </w:rPr>
      </w:pPr>
    </w:p>
    <w:p w14:paraId="11F55254" w14:textId="55C3D273" w:rsidR="000C7E2D" w:rsidRDefault="000C7E2D" w:rsidP="00D9389C">
      <w:pPr>
        <w:spacing w:after="0" w:line="240" w:lineRule="auto"/>
        <w:ind w:firstLine="708"/>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lastRenderedPageBreak/>
        <w:t>Tablica 3. Prikaz broja naknada i realizacije naknada za troškove stanovanja u 2024. godini</w:t>
      </w:r>
    </w:p>
    <w:p w14:paraId="0A5D6E46" w14:textId="77777777" w:rsidR="00852BC3" w:rsidRDefault="00852BC3" w:rsidP="00852BC3">
      <w:pPr>
        <w:spacing w:after="0" w:line="240" w:lineRule="auto"/>
        <w:jc w:val="both"/>
        <w:rPr>
          <w:rFonts w:ascii="Times New Roman" w:eastAsia="Times New Roman" w:hAnsi="Times New Roman" w:cs="Times New Roman"/>
          <w:b/>
          <w:bCs/>
          <w:i/>
          <w:iCs/>
          <w:sz w:val="24"/>
          <w:szCs w:val="24"/>
          <w:lang w:eastAsia="hr-HR"/>
        </w:rPr>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0"/>
        <w:gridCol w:w="1560"/>
        <w:gridCol w:w="1696"/>
      </w:tblGrid>
      <w:tr w:rsidR="00852BC3" w:rsidRPr="00750CE8" w14:paraId="173AE76C" w14:textId="77777777" w:rsidTr="00B8739E">
        <w:trPr>
          <w:trHeight w:val="331"/>
          <w:jc w:val="center"/>
        </w:trPr>
        <w:tc>
          <w:tcPr>
            <w:tcW w:w="5670" w:type="dxa"/>
            <w:vMerge w:val="restart"/>
            <w:shd w:val="clear" w:color="auto" w:fill="EAF1DD"/>
            <w:vAlign w:val="center"/>
          </w:tcPr>
          <w:p w14:paraId="4AE74179" w14:textId="69443E79" w:rsidR="00852BC3" w:rsidRPr="00750CE8" w:rsidRDefault="00852BC3" w:rsidP="00B8739E">
            <w:pPr>
              <w:spacing w:after="0" w:line="240" w:lineRule="auto"/>
              <w:jc w:val="both"/>
              <w:rPr>
                <w:rFonts w:ascii="Times New Roman" w:eastAsia="Times New Roman" w:hAnsi="Times New Roman" w:cs="Times New Roman"/>
                <w:b/>
                <w:bCs/>
                <w:i/>
                <w:iCs/>
                <w:sz w:val="24"/>
                <w:szCs w:val="24"/>
                <w:lang w:eastAsia="hr-HR"/>
              </w:rPr>
            </w:pPr>
            <w:r>
              <w:rPr>
                <w:rFonts w:ascii="Times New Roman" w:eastAsia="Times New Roman" w:hAnsi="Times New Roman" w:cs="Times New Roman"/>
                <w:b/>
                <w:bCs/>
                <w:i/>
                <w:iCs/>
                <w:sz w:val="24"/>
                <w:szCs w:val="24"/>
                <w:lang w:eastAsia="hr-HR"/>
              </w:rPr>
              <w:t>Naknada</w:t>
            </w:r>
          </w:p>
        </w:tc>
        <w:tc>
          <w:tcPr>
            <w:tcW w:w="3256" w:type="dxa"/>
            <w:gridSpan w:val="2"/>
            <w:shd w:val="clear" w:color="auto" w:fill="EAF1DD"/>
            <w:vAlign w:val="center"/>
          </w:tcPr>
          <w:p w14:paraId="24C7920E" w14:textId="77777777" w:rsidR="00852BC3" w:rsidRPr="00750CE8" w:rsidRDefault="00852BC3" w:rsidP="00B8739E">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2024.</w:t>
            </w:r>
          </w:p>
        </w:tc>
      </w:tr>
      <w:tr w:rsidR="00852BC3" w:rsidRPr="00750CE8" w14:paraId="310EB449" w14:textId="77777777" w:rsidTr="00B8739E">
        <w:trPr>
          <w:trHeight w:val="255"/>
          <w:jc w:val="center"/>
        </w:trPr>
        <w:tc>
          <w:tcPr>
            <w:tcW w:w="5670" w:type="dxa"/>
            <w:vMerge/>
            <w:shd w:val="clear" w:color="auto" w:fill="EAF1DD"/>
            <w:vAlign w:val="center"/>
          </w:tcPr>
          <w:p w14:paraId="49CCE6E3" w14:textId="77777777" w:rsidR="00852BC3" w:rsidRPr="00750CE8" w:rsidRDefault="00852BC3" w:rsidP="00B8739E">
            <w:pPr>
              <w:spacing w:after="0" w:line="240" w:lineRule="auto"/>
              <w:jc w:val="both"/>
              <w:rPr>
                <w:rFonts w:ascii="Times New Roman" w:eastAsia="Times New Roman" w:hAnsi="Times New Roman" w:cs="Times New Roman"/>
                <w:b/>
                <w:bCs/>
                <w:i/>
                <w:iCs/>
                <w:sz w:val="24"/>
                <w:szCs w:val="24"/>
                <w:lang w:eastAsia="hr-HR"/>
              </w:rPr>
            </w:pPr>
          </w:p>
        </w:tc>
        <w:tc>
          <w:tcPr>
            <w:tcW w:w="1560" w:type="dxa"/>
            <w:shd w:val="clear" w:color="auto" w:fill="EAF1DD"/>
            <w:vAlign w:val="center"/>
          </w:tcPr>
          <w:p w14:paraId="54C26556" w14:textId="77777777" w:rsidR="00852BC3" w:rsidRPr="00750CE8" w:rsidRDefault="00852BC3" w:rsidP="00B8739E">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sz w:val="20"/>
                <w:szCs w:val="20"/>
                <w:lang w:eastAsia="hr-HR"/>
              </w:rPr>
              <w:t>Broj naknada</w:t>
            </w:r>
          </w:p>
        </w:tc>
        <w:tc>
          <w:tcPr>
            <w:tcW w:w="1696" w:type="dxa"/>
            <w:shd w:val="clear" w:color="auto" w:fill="EAF1DD"/>
            <w:vAlign w:val="center"/>
          </w:tcPr>
          <w:p w14:paraId="40B66A09" w14:textId="77777777" w:rsidR="00852BC3" w:rsidRPr="00750CE8" w:rsidRDefault="00852BC3" w:rsidP="00B8739E">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sz w:val="20"/>
                <w:szCs w:val="20"/>
                <w:lang w:eastAsia="hr-HR"/>
              </w:rPr>
              <w:t>Iznos €</w:t>
            </w:r>
          </w:p>
        </w:tc>
      </w:tr>
      <w:tr w:rsidR="00852BC3" w:rsidRPr="00750CE8" w14:paraId="20CB2D80" w14:textId="77777777" w:rsidTr="00B8739E">
        <w:trPr>
          <w:trHeight w:hRule="exact" w:val="454"/>
          <w:jc w:val="center"/>
        </w:trPr>
        <w:tc>
          <w:tcPr>
            <w:tcW w:w="5670" w:type="dxa"/>
            <w:vAlign w:val="center"/>
          </w:tcPr>
          <w:p w14:paraId="1C272645" w14:textId="3E7B859D" w:rsidR="00852BC3" w:rsidRPr="00750CE8" w:rsidRDefault="00852BC3" w:rsidP="00B8739E">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bCs/>
                <w:i/>
                <w:sz w:val="20"/>
                <w:szCs w:val="20"/>
                <w:lang w:eastAsia="hr-HR"/>
              </w:rPr>
              <w:t>Subvencija troškova komunalija</w:t>
            </w:r>
          </w:p>
        </w:tc>
        <w:tc>
          <w:tcPr>
            <w:tcW w:w="1560" w:type="dxa"/>
            <w:vAlign w:val="center"/>
          </w:tcPr>
          <w:p w14:paraId="24F3DF10" w14:textId="10965059" w:rsidR="00852BC3" w:rsidRPr="00750CE8" w:rsidRDefault="00852BC3" w:rsidP="00B8739E">
            <w:pPr>
              <w:spacing w:after="0" w:line="240" w:lineRule="auto"/>
              <w:jc w:val="center"/>
              <w:rPr>
                <w:rFonts w:ascii="Times New Roman" w:eastAsia="Times New Roman" w:hAnsi="Times New Roman" w:cs="Times New Roman"/>
                <w:b/>
                <w:i/>
                <w:lang w:eastAsia="hr-HR"/>
              </w:rPr>
            </w:pPr>
            <w:r>
              <w:rPr>
                <w:rFonts w:ascii="Times New Roman" w:eastAsia="Times New Roman" w:hAnsi="Times New Roman" w:cs="Times New Roman"/>
                <w:b/>
                <w:i/>
                <w:lang w:eastAsia="hr-HR"/>
              </w:rPr>
              <w:t>370</w:t>
            </w:r>
          </w:p>
        </w:tc>
        <w:tc>
          <w:tcPr>
            <w:tcW w:w="1696" w:type="dxa"/>
            <w:vAlign w:val="center"/>
          </w:tcPr>
          <w:p w14:paraId="3AC132EB" w14:textId="06D0111E" w:rsidR="00852BC3" w:rsidRPr="00750CE8" w:rsidRDefault="00852BC3" w:rsidP="00B8739E">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bCs/>
                <w:i/>
                <w:iCs/>
                <w:lang w:eastAsia="hr-HR"/>
              </w:rPr>
              <w:t>76.310,99</w:t>
            </w:r>
          </w:p>
        </w:tc>
      </w:tr>
      <w:tr w:rsidR="00852BC3" w:rsidRPr="00750CE8" w14:paraId="7FD86B41" w14:textId="77777777" w:rsidTr="00B8739E">
        <w:trPr>
          <w:trHeight w:hRule="exact" w:val="454"/>
          <w:jc w:val="center"/>
        </w:trPr>
        <w:tc>
          <w:tcPr>
            <w:tcW w:w="5670" w:type="dxa"/>
            <w:vAlign w:val="center"/>
          </w:tcPr>
          <w:p w14:paraId="2D9D4FF5" w14:textId="79962BB1" w:rsidR="00852BC3" w:rsidRPr="00750CE8" w:rsidRDefault="00852BC3" w:rsidP="00B8739E">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bCs/>
                <w:i/>
                <w:sz w:val="20"/>
                <w:szCs w:val="20"/>
                <w:lang w:eastAsia="hr-HR"/>
              </w:rPr>
              <w:t>Subvencija troškova centralnog grijanja</w:t>
            </w:r>
          </w:p>
        </w:tc>
        <w:tc>
          <w:tcPr>
            <w:tcW w:w="1560" w:type="dxa"/>
            <w:vAlign w:val="center"/>
          </w:tcPr>
          <w:p w14:paraId="07113649" w14:textId="73D9FE20" w:rsidR="00852BC3" w:rsidRPr="00750CE8" w:rsidRDefault="00852BC3" w:rsidP="00B8739E">
            <w:pPr>
              <w:spacing w:after="0" w:line="240" w:lineRule="auto"/>
              <w:jc w:val="center"/>
              <w:rPr>
                <w:rFonts w:ascii="Times New Roman" w:eastAsia="Times New Roman" w:hAnsi="Times New Roman" w:cs="Times New Roman"/>
                <w:b/>
                <w:i/>
                <w:lang w:eastAsia="hr-HR"/>
              </w:rPr>
            </w:pPr>
            <w:r>
              <w:rPr>
                <w:rFonts w:ascii="Times New Roman" w:eastAsia="Times New Roman" w:hAnsi="Times New Roman" w:cs="Times New Roman"/>
                <w:b/>
                <w:i/>
                <w:lang w:eastAsia="hr-HR"/>
              </w:rPr>
              <w:t>52</w:t>
            </w:r>
          </w:p>
        </w:tc>
        <w:tc>
          <w:tcPr>
            <w:tcW w:w="1696" w:type="dxa"/>
            <w:vAlign w:val="center"/>
          </w:tcPr>
          <w:p w14:paraId="3A5C3E8D" w14:textId="081905CE" w:rsidR="00852BC3" w:rsidRPr="00750CE8" w:rsidRDefault="00852BC3" w:rsidP="00B8739E">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bCs/>
                <w:i/>
                <w:iCs/>
                <w:lang w:eastAsia="hr-HR"/>
              </w:rPr>
              <w:t>17.433,20</w:t>
            </w:r>
          </w:p>
        </w:tc>
      </w:tr>
      <w:tr w:rsidR="00852BC3" w:rsidRPr="00750CE8" w14:paraId="2B74B646" w14:textId="77777777" w:rsidTr="00B8739E">
        <w:trPr>
          <w:trHeight w:hRule="exact" w:val="454"/>
          <w:jc w:val="center"/>
        </w:trPr>
        <w:tc>
          <w:tcPr>
            <w:tcW w:w="5670" w:type="dxa"/>
            <w:vAlign w:val="center"/>
          </w:tcPr>
          <w:p w14:paraId="2C979A1F" w14:textId="5C7B92CC" w:rsidR="00852BC3" w:rsidRPr="00750CE8" w:rsidRDefault="00852BC3" w:rsidP="00B8739E">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bCs/>
                <w:i/>
                <w:sz w:val="20"/>
                <w:szCs w:val="20"/>
                <w:lang w:eastAsia="hr-HR"/>
              </w:rPr>
              <w:t>Naknada za ogrjev</w:t>
            </w:r>
          </w:p>
        </w:tc>
        <w:tc>
          <w:tcPr>
            <w:tcW w:w="1560" w:type="dxa"/>
            <w:vAlign w:val="center"/>
          </w:tcPr>
          <w:p w14:paraId="4F005454" w14:textId="686BBC30" w:rsidR="00852BC3" w:rsidRPr="00750CE8" w:rsidRDefault="00852BC3" w:rsidP="00B8739E">
            <w:pPr>
              <w:spacing w:after="0" w:line="240" w:lineRule="auto"/>
              <w:jc w:val="center"/>
              <w:rPr>
                <w:rFonts w:ascii="Times New Roman" w:eastAsia="Times New Roman" w:hAnsi="Times New Roman" w:cs="Times New Roman"/>
                <w:b/>
                <w:i/>
                <w:lang w:eastAsia="hr-HR"/>
              </w:rPr>
            </w:pPr>
            <w:r>
              <w:rPr>
                <w:rFonts w:ascii="Times New Roman" w:eastAsia="Times New Roman" w:hAnsi="Times New Roman" w:cs="Times New Roman"/>
                <w:b/>
                <w:i/>
                <w:lang w:eastAsia="hr-HR"/>
              </w:rPr>
              <w:t>338</w:t>
            </w:r>
          </w:p>
        </w:tc>
        <w:tc>
          <w:tcPr>
            <w:tcW w:w="1696" w:type="dxa"/>
            <w:vAlign w:val="center"/>
          </w:tcPr>
          <w:p w14:paraId="5AAFF5C7" w14:textId="4A23D323" w:rsidR="00852BC3" w:rsidRPr="00750CE8" w:rsidRDefault="00852BC3" w:rsidP="00B8739E">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bCs/>
                <w:i/>
                <w:lang w:eastAsia="hr-HR"/>
              </w:rPr>
              <w:t>52.293,31</w:t>
            </w:r>
          </w:p>
        </w:tc>
      </w:tr>
      <w:tr w:rsidR="00852BC3" w:rsidRPr="00750CE8" w14:paraId="1A24F8A0" w14:textId="77777777" w:rsidTr="00B8739E">
        <w:trPr>
          <w:trHeight w:val="406"/>
          <w:jc w:val="center"/>
        </w:trPr>
        <w:tc>
          <w:tcPr>
            <w:tcW w:w="5670" w:type="dxa"/>
            <w:shd w:val="clear" w:color="auto" w:fill="EAF1DD"/>
            <w:vAlign w:val="center"/>
          </w:tcPr>
          <w:p w14:paraId="3781733F" w14:textId="77777777" w:rsidR="00852BC3" w:rsidRPr="00750CE8" w:rsidRDefault="00852BC3" w:rsidP="00B8739E">
            <w:pPr>
              <w:spacing w:after="0" w:line="240" w:lineRule="auto"/>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UKUPNO</w:t>
            </w:r>
          </w:p>
        </w:tc>
        <w:tc>
          <w:tcPr>
            <w:tcW w:w="1560" w:type="dxa"/>
            <w:shd w:val="clear" w:color="auto" w:fill="EAF1DD"/>
            <w:vAlign w:val="center"/>
          </w:tcPr>
          <w:p w14:paraId="7C2F0D3A" w14:textId="0CDA7C49" w:rsidR="00852BC3" w:rsidRPr="00750CE8" w:rsidRDefault="00852BC3" w:rsidP="00B8739E">
            <w:pPr>
              <w:spacing w:after="0" w:line="240" w:lineRule="auto"/>
              <w:jc w:val="center"/>
              <w:rPr>
                <w:rFonts w:ascii="Times New Roman" w:eastAsia="Times New Roman" w:hAnsi="Times New Roman" w:cs="Times New Roman"/>
                <w:b/>
                <w:i/>
                <w:lang w:eastAsia="hr-HR"/>
              </w:rPr>
            </w:pPr>
            <w:r>
              <w:rPr>
                <w:rFonts w:ascii="Times New Roman" w:eastAsia="Times New Roman" w:hAnsi="Times New Roman" w:cs="Times New Roman"/>
                <w:b/>
                <w:i/>
                <w:lang w:eastAsia="hr-HR"/>
              </w:rPr>
              <w:t>760</w:t>
            </w:r>
          </w:p>
        </w:tc>
        <w:tc>
          <w:tcPr>
            <w:tcW w:w="1696" w:type="dxa"/>
            <w:shd w:val="clear" w:color="auto" w:fill="EAF1DD"/>
            <w:vAlign w:val="center"/>
          </w:tcPr>
          <w:p w14:paraId="341B6601" w14:textId="1B85DBFD" w:rsidR="00852BC3" w:rsidRPr="00750CE8" w:rsidRDefault="00852BC3" w:rsidP="00B8739E">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bCs/>
                <w:i/>
                <w:lang w:eastAsia="hr-HR"/>
              </w:rPr>
              <w:t>146.037,50</w:t>
            </w:r>
          </w:p>
        </w:tc>
      </w:tr>
    </w:tbl>
    <w:p w14:paraId="1102FE57" w14:textId="77777777" w:rsidR="00852BC3" w:rsidRDefault="00852BC3" w:rsidP="00D9389C">
      <w:pPr>
        <w:spacing w:after="0" w:line="240" w:lineRule="auto"/>
        <w:ind w:firstLine="708"/>
        <w:jc w:val="both"/>
        <w:rPr>
          <w:rFonts w:ascii="Times New Roman" w:eastAsia="Times New Roman" w:hAnsi="Times New Roman" w:cs="Times New Roman"/>
          <w:b/>
          <w:bCs/>
          <w:i/>
          <w:iCs/>
          <w:sz w:val="24"/>
          <w:szCs w:val="24"/>
          <w:lang w:eastAsia="hr-HR"/>
        </w:rPr>
      </w:pPr>
    </w:p>
    <w:p w14:paraId="7BFE1352" w14:textId="272BA739" w:rsidR="000C7E2D" w:rsidRDefault="000C7E2D" w:rsidP="009A7B47">
      <w:pPr>
        <w:spacing w:after="0" w:line="240" w:lineRule="auto"/>
        <w:jc w:val="both"/>
        <w:rPr>
          <w:rFonts w:ascii="Times New Roman" w:eastAsia="Times New Roman" w:hAnsi="Times New Roman" w:cs="Times New Roman"/>
          <w:i/>
          <w:sz w:val="24"/>
          <w:szCs w:val="24"/>
          <w:lang w:eastAsia="hr-HR"/>
        </w:rPr>
      </w:pPr>
    </w:p>
    <w:p w14:paraId="6D8F7108" w14:textId="77777777" w:rsidR="00977754" w:rsidRPr="00977754" w:rsidRDefault="00977754" w:rsidP="00977754">
      <w:pPr>
        <w:spacing w:after="0" w:line="240" w:lineRule="auto"/>
        <w:ind w:firstLine="360"/>
        <w:jc w:val="both"/>
        <w:rPr>
          <w:rFonts w:ascii="Times New Roman" w:eastAsia="Times New Roman" w:hAnsi="Times New Roman" w:cs="Times New Roman"/>
          <w:i/>
          <w:sz w:val="24"/>
          <w:szCs w:val="24"/>
          <w:lang w:eastAsia="hr-HR"/>
        </w:rPr>
      </w:pPr>
    </w:p>
    <w:p w14:paraId="5D382095" w14:textId="2F7C3AAB" w:rsidR="000C7E2D" w:rsidRPr="00557023" w:rsidRDefault="000C7E2D" w:rsidP="00557023">
      <w:pPr>
        <w:pStyle w:val="ListParagraph"/>
        <w:numPr>
          <w:ilvl w:val="0"/>
          <w:numId w:val="42"/>
        </w:numPr>
        <w:shd w:val="clear" w:color="auto" w:fill="EAF1DD"/>
        <w:spacing w:after="0" w:line="240" w:lineRule="auto"/>
        <w:jc w:val="both"/>
        <w:rPr>
          <w:rFonts w:ascii="Times New Roman" w:eastAsia="Times New Roman" w:hAnsi="Times New Roman" w:cs="Times New Roman"/>
          <w:b/>
          <w:sz w:val="28"/>
          <w:szCs w:val="28"/>
          <w:lang w:eastAsia="hr-HR"/>
        </w:rPr>
      </w:pPr>
      <w:r w:rsidRPr="00557023">
        <w:rPr>
          <w:rFonts w:ascii="Times New Roman" w:eastAsia="Times New Roman" w:hAnsi="Times New Roman" w:cs="Times New Roman"/>
          <w:b/>
          <w:sz w:val="28"/>
          <w:szCs w:val="28"/>
          <w:lang w:eastAsia="hr-HR"/>
        </w:rPr>
        <w:t>Realizacija i provođenje Programa subvencija troškova stanovanja i drugih prava iz socijalne skrbi za 2024. godinu - Gradski program</w:t>
      </w:r>
    </w:p>
    <w:p w14:paraId="4D46CE44" w14:textId="77777777" w:rsidR="000C7E2D" w:rsidRPr="00750CE8" w:rsidRDefault="000C7E2D" w:rsidP="000C7E2D">
      <w:pPr>
        <w:spacing w:after="0" w:line="240" w:lineRule="auto"/>
        <w:contextualSpacing/>
        <w:jc w:val="both"/>
        <w:rPr>
          <w:rFonts w:ascii="Times New Roman" w:eastAsia="Times New Roman" w:hAnsi="Times New Roman" w:cs="Times New Roman"/>
          <w:i/>
          <w:sz w:val="24"/>
          <w:szCs w:val="24"/>
          <w:lang w:eastAsia="hr-HR"/>
        </w:rPr>
      </w:pPr>
    </w:p>
    <w:p w14:paraId="3063F440"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 2024. godini Gradski program obuhvaćao je 22 oblika pomoći. Pomoći su se odnosile na subvenciju troškova stanovanja - subvencija komunalija, električne energije i centralnog grijanja ili nabave drva za ogrjev. Zatim, sufinanciranje ljetovanja za djecu, subvencija smještaja u vrtiće, mlijeko za novorođenčad kojoj je prema medicinskoj indikaciji to neophodno i bebe do 12 mjeseci starosti, topli obroci ili paketi suhe hrane, zdravstvena njega u kući starih i bolesnih, pomoć u kući starim i bolesnim osobama, jednokratne potpore u posebno teškim životnim situacijama i jednokratne novčane naknade za onkološke bolesnike.</w:t>
      </w:r>
    </w:p>
    <w:p w14:paraId="059E0429"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1A124242"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Grad Karlovac dao je svoj doprinos i pomogao umirovljenicima donošenjem mjere za pomoć u svrhu ublažavanja posljedica rasta troškova života u obliku jednokratne naknade (božićnice).</w:t>
      </w:r>
    </w:p>
    <w:p w14:paraId="24A5E532" w14:textId="090868EF" w:rsidR="000C7E2D" w:rsidRPr="00051E3E" w:rsidRDefault="000C7E2D" w:rsidP="00051E3E">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Pojedine oblike pomoći iz navedenog programa, tijekom</w:t>
      </w:r>
      <w:r w:rsidR="00903CD0">
        <w:rPr>
          <w:rFonts w:ascii="Times New Roman" w:eastAsia="Times New Roman" w:hAnsi="Times New Roman" w:cs="Times New Roman"/>
          <w:lang w:eastAsia="hr-HR"/>
        </w:rPr>
        <w:t xml:space="preserve"> </w:t>
      </w:r>
      <w:r w:rsidRPr="00750CE8">
        <w:rPr>
          <w:rFonts w:ascii="Times New Roman" w:eastAsia="Times New Roman" w:hAnsi="Times New Roman" w:cs="Times New Roman"/>
          <w:lang w:eastAsia="hr-HR"/>
        </w:rPr>
        <w:t>202</w:t>
      </w:r>
      <w:r w:rsidR="00903CD0">
        <w:rPr>
          <w:rFonts w:ascii="Times New Roman" w:eastAsia="Times New Roman" w:hAnsi="Times New Roman" w:cs="Times New Roman"/>
          <w:lang w:eastAsia="hr-HR"/>
        </w:rPr>
        <w:t xml:space="preserve">4. </w:t>
      </w:r>
      <w:r w:rsidRPr="00750CE8">
        <w:rPr>
          <w:rFonts w:ascii="Times New Roman" w:eastAsia="Times New Roman" w:hAnsi="Times New Roman" w:cs="Times New Roman"/>
          <w:lang w:eastAsia="hr-HR"/>
        </w:rPr>
        <w:t>godine koristilo je 5112 kućanstava od toga je 3606 umirovljenika,  što  je ujedno i razlog za znatnije povećanje  broja korisnika ovog programa u 2024.</w:t>
      </w:r>
      <w:r w:rsidR="00677E6E">
        <w:rPr>
          <w:rFonts w:ascii="Times New Roman" w:eastAsia="Times New Roman" w:hAnsi="Times New Roman" w:cs="Times New Roman"/>
          <w:lang w:eastAsia="hr-HR"/>
        </w:rPr>
        <w:t xml:space="preserve"> </w:t>
      </w:r>
      <w:r w:rsidRPr="00750CE8">
        <w:rPr>
          <w:rFonts w:ascii="Times New Roman" w:eastAsia="Times New Roman" w:hAnsi="Times New Roman" w:cs="Times New Roman"/>
          <w:lang w:eastAsia="hr-HR"/>
        </w:rPr>
        <w:t>godini. Mjerom su bili obuhvaćeni svi umirovljenici s prebivalištem na području Grada Karlovca čija ukupna mirovinska primanja (tuzemna i/ili inozemna sa svim dodacima) nisu prelazila iznos od 500€. Naknada je iznosila 50,00€.</w:t>
      </w:r>
    </w:p>
    <w:p w14:paraId="0B566BA2" w14:textId="77777777" w:rsidR="000C7E2D" w:rsidRPr="00750CE8" w:rsidRDefault="000C7E2D" w:rsidP="000C7E2D">
      <w:pPr>
        <w:spacing w:after="0" w:line="240" w:lineRule="auto"/>
        <w:jc w:val="both"/>
        <w:rPr>
          <w:rFonts w:ascii="Times New Roman" w:eastAsia="Times New Roman" w:hAnsi="Times New Roman" w:cs="Times New Roman"/>
          <w:i/>
          <w:sz w:val="24"/>
          <w:szCs w:val="24"/>
          <w:lang w:eastAsia="hr-HR"/>
        </w:rPr>
      </w:pPr>
    </w:p>
    <w:p w14:paraId="44BCB2D8" w14:textId="77777777" w:rsidR="000C7E2D" w:rsidRPr="00750CE8" w:rsidRDefault="000C7E2D" w:rsidP="000C7E2D">
      <w:pPr>
        <w:spacing w:after="0" w:line="240" w:lineRule="auto"/>
        <w:jc w:val="both"/>
        <w:rPr>
          <w:rFonts w:ascii="Times New Roman" w:eastAsia="Times New Roman" w:hAnsi="Times New Roman" w:cs="Times New Roman"/>
          <w:i/>
          <w:sz w:val="24"/>
          <w:szCs w:val="24"/>
          <w:lang w:eastAsia="hr-HR"/>
        </w:rPr>
      </w:pPr>
    </w:p>
    <w:p w14:paraId="6872CF4E" w14:textId="5FA1B65D" w:rsidR="00051E3E" w:rsidRPr="00750CE8" w:rsidRDefault="00051E3E" w:rsidP="00051E3E">
      <w:pPr>
        <w:spacing w:after="0" w:line="240" w:lineRule="auto"/>
        <w:ind w:firstLine="708"/>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 xml:space="preserve">Tablica </w:t>
      </w:r>
      <w:r>
        <w:rPr>
          <w:rFonts w:ascii="Times New Roman" w:eastAsia="Times New Roman" w:hAnsi="Times New Roman" w:cs="Times New Roman"/>
          <w:b/>
          <w:bCs/>
          <w:i/>
          <w:iCs/>
          <w:sz w:val="24"/>
          <w:szCs w:val="24"/>
          <w:lang w:eastAsia="hr-HR"/>
        </w:rPr>
        <w:t>4</w:t>
      </w:r>
      <w:r w:rsidRPr="00750CE8">
        <w:rPr>
          <w:rFonts w:ascii="Times New Roman" w:eastAsia="Times New Roman" w:hAnsi="Times New Roman" w:cs="Times New Roman"/>
          <w:b/>
          <w:bCs/>
          <w:i/>
          <w:iCs/>
          <w:sz w:val="24"/>
          <w:szCs w:val="24"/>
          <w:lang w:eastAsia="hr-HR"/>
        </w:rPr>
        <w:t xml:space="preserve">. Prikaz </w:t>
      </w:r>
      <w:r w:rsidR="00740E65">
        <w:rPr>
          <w:rFonts w:ascii="Times New Roman" w:eastAsia="Times New Roman" w:hAnsi="Times New Roman" w:cs="Times New Roman"/>
          <w:b/>
          <w:bCs/>
          <w:i/>
          <w:iCs/>
          <w:sz w:val="24"/>
          <w:szCs w:val="24"/>
          <w:lang w:eastAsia="hr-HR"/>
        </w:rPr>
        <w:t>broja socijalnih naknada i pomoći i re</w:t>
      </w:r>
      <w:r w:rsidR="00BA3B07">
        <w:rPr>
          <w:rFonts w:ascii="Times New Roman" w:eastAsia="Times New Roman" w:hAnsi="Times New Roman" w:cs="Times New Roman"/>
          <w:b/>
          <w:bCs/>
          <w:i/>
          <w:iCs/>
          <w:sz w:val="24"/>
          <w:szCs w:val="24"/>
          <w:lang w:eastAsia="hr-HR"/>
        </w:rPr>
        <w:t>alizacije sredstava po vrsti socijalnih naknada i pomoći u 2024. godini</w:t>
      </w:r>
    </w:p>
    <w:p w14:paraId="172B2EA3" w14:textId="77777777" w:rsidR="000C7E2D" w:rsidRPr="00750CE8" w:rsidRDefault="000C7E2D" w:rsidP="000C7E2D">
      <w:pPr>
        <w:spacing w:after="0" w:line="240" w:lineRule="auto"/>
        <w:jc w:val="both"/>
        <w:rPr>
          <w:rFonts w:ascii="Times New Roman" w:eastAsia="Times New Roman" w:hAnsi="Times New Roman" w:cs="Times New Roman"/>
          <w:i/>
          <w:sz w:val="24"/>
          <w:szCs w:val="24"/>
          <w:lang w:eastAsia="hr-HR"/>
        </w:rPr>
      </w:pPr>
    </w:p>
    <w:tbl>
      <w:tblPr>
        <w:tblW w:w="9026" w:type="dxa"/>
        <w:tblLook w:val="04A0" w:firstRow="1" w:lastRow="0" w:firstColumn="1" w:lastColumn="0" w:noHBand="0" w:noVBand="1"/>
      </w:tblPr>
      <w:tblGrid>
        <w:gridCol w:w="346"/>
        <w:gridCol w:w="4616"/>
        <w:gridCol w:w="1842"/>
        <w:gridCol w:w="1985"/>
        <w:gridCol w:w="237"/>
      </w:tblGrid>
      <w:tr w:rsidR="00C26010" w:rsidRPr="00094194" w14:paraId="5F532FD3" w14:textId="77777777" w:rsidTr="00095A9C">
        <w:trPr>
          <w:trHeight w:val="1367"/>
        </w:trPr>
        <w:tc>
          <w:tcPr>
            <w:tcW w:w="346" w:type="dxa"/>
            <w:tcBorders>
              <w:top w:val="nil"/>
              <w:left w:val="nil"/>
              <w:bottom w:val="nil"/>
              <w:right w:val="nil"/>
            </w:tcBorders>
            <w:noWrap/>
            <w:vAlign w:val="bottom"/>
            <w:hideMark/>
          </w:tcPr>
          <w:p w14:paraId="162C01A7"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hideMark/>
          </w:tcPr>
          <w:p w14:paraId="3148217C" w14:textId="6BBD1926" w:rsidR="00094194" w:rsidRPr="00094194" w:rsidRDefault="00C26010" w:rsidP="008E199C">
            <w:pPr>
              <w:spacing w:after="0" w:line="240" w:lineRule="auto"/>
              <w:jc w:val="center"/>
              <w:rPr>
                <w:rFonts w:ascii="Times New Roman" w:eastAsia="Times New Roman" w:hAnsi="Times New Roman" w:cs="Times New Roman"/>
                <w:b/>
                <w:bCs/>
                <w:i/>
                <w:iCs/>
                <w:color w:val="000000"/>
                <w:lang w:eastAsia="hr-HR"/>
              </w:rPr>
            </w:pPr>
            <w:r>
              <w:rPr>
                <w:rFonts w:ascii="Times New Roman" w:eastAsia="Times New Roman" w:hAnsi="Times New Roman" w:cs="Times New Roman"/>
                <w:b/>
                <w:bCs/>
                <w:i/>
                <w:iCs/>
                <w:color w:val="000000"/>
                <w:lang w:eastAsia="hr-HR"/>
              </w:rPr>
              <w:t xml:space="preserve">Vrste </w:t>
            </w:r>
            <w:proofErr w:type="spellStart"/>
            <w:r>
              <w:rPr>
                <w:rFonts w:ascii="Times New Roman" w:eastAsia="Times New Roman" w:hAnsi="Times New Roman" w:cs="Times New Roman"/>
                <w:b/>
                <w:bCs/>
                <w:i/>
                <w:iCs/>
                <w:color w:val="000000"/>
                <w:lang w:eastAsia="hr-HR"/>
              </w:rPr>
              <w:t>soc</w:t>
            </w:r>
            <w:proofErr w:type="spellEnd"/>
            <w:r>
              <w:rPr>
                <w:rFonts w:ascii="Times New Roman" w:eastAsia="Times New Roman" w:hAnsi="Times New Roman" w:cs="Times New Roman"/>
                <w:b/>
                <w:bCs/>
                <w:i/>
                <w:iCs/>
                <w:color w:val="000000"/>
                <w:lang w:eastAsia="hr-HR"/>
              </w:rPr>
              <w:t>. naknada i pomoći</w:t>
            </w:r>
          </w:p>
        </w:tc>
        <w:tc>
          <w:tcPr>
            <w:tcW w:w="1842" w:type="dxa"/>
            <w:tcBorders>
              <w:top w:val="single" w:sz="4" w:space="0" w:color="auto"/>
              <w:left w:val="nil"/>
              <w:bottom w:val="single" w:sz="4" w:space="0" w:color="auto"/>
              <w:right w:val="single" w:sz="4" w:space="0" w:color="auto"/>
            </w:tcBorders>
            <w:shd w:val="clear" w:color="auto" w:fill="EAF1DD" w:themeFill="accent3" w:themeFillTint="33"/>
            <w:vAlign w:val="center"/>
            <w:hideMark/>
          </w:tcPr>
          <w:p w14:paraId="37396644" w14:textId="7B32EA91" w:rsidR="00094194" w:rsidRPr="003C48AC" w:rsidRDefault="00C26010" w:rsidP="008E199C">
            <w:pPr>
              <w:spacing w:after="0" w:line="240" w:lineRule="auto"/>
              <w:jc w:val="center"/>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 xml:space="preserve">Broj </w:t>
            </w:r>
            <w:proofErr w:type="spellStart"/>
            <w:r w:rsidRPr="003C48AC">
              <w:rPr>
                <w:rFonts w:ascii="Times New Roman" w:eastAsia="Times New Roman" w:hAnsi="Times New Roman" w:cs="Times New Roman"/>
                <w:b/>
                <w:bCs/>
                <w:i/>
                <w:iCs/>
                <w:color w:val="000000"/>
                <w:lang w:eastAsia="hr-HR"/>
              </w:rPr>
              <w:t>soc</w:t>
            </w:r>
            <w:proofErr w:type="spellEnd"/>
            <w:r w:rsidR="00915BB4">
              <w:rPr>
                <w:rFonts w:ascii="Times New Roman" w:eastAsia="Times New Roman" w:hAnsi="Times New Roman" w:cs="Times New Roman"/>
                <w:b/>
                <w:bCs/>
                <w:i/>
                <w:iCs/>
                <w:color w:val="000000"/>
                <w:lang w:eastAsia="hr-HR"/>
              </w:rPr>
              <w:t xml:space="preserve">. </w:t>
            </w:r>
            <w:r w:rsidRPr="003C48AC">
              <w:rPr>
                <w:rFonts w:ascii="Times New Roman" w:eastAsia="Times New Roman" w:hAnsi="Times New Roman" w:cs="Times New Roman"/>
                <w:b/>
                <w:bCs/>
                <w:i/>
                <w:iCs/>
                <w:color w:val="000000"/>
                <w:lang w:eastAsia="hr-HR"/>
              </w:rPr>
              <w:t>naknada i pomoći</w:t>
            </w:r>
          </w:p>
        </w:tc>
        <w:tc>
          <w:tcPr>
            <w:tcW w:w="1985" w:type="dxa"/>
            <w:tcBorders>
              <w:top w:val="single" w:sz="4" w:space="0" w:color="auto"/>
              <w:left w:val="nil"/>
              <w:bottom w:val="single" w:sz="4" w:space="0" w:color="auto"/>
              <w:right w:val="single" w:sz="4" w:space="0" w:color="auto"/>
            </w:tcBorders>
            <w:shd w:val="clear" w:color="auto" w:fill="EAF1DD" w:themeFill="accent3" w:themeFillTint="33"/>
            <w:vAlign w:val="center"/>
            <w:hideMark/>
          </w:tcPr>
          <w:p w14:paraId="30151ED6" w14:textId="338E60EC" w:rsidR="00094194" w:rsidRPr="003C48AC" w:rsidRDefault="00733DE3" w:rsidP="00B71204">
            <w:pPr>
              <w:spacing w:after="0" w:line="240" w:lineRule="auto"/>
              <w:jc w:val="center"/>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Iznos €</w:t>
            </w:r>
          </w:p>
        </w:tc>
        <w:tc>
          <w:tcPr>
            <w:tcW w:w="237" w:type="dxa"/>
            <w:tcBorders>
              <w:top w:val="nil"/>
              <w:left w:val="nil"/>
              <w:bottom w:val="nil"/>
              <w:right w:val="nil"/>
            </w:tcBorders>
            <w:noWrap/>
            <w:vAlign w:val="bottom"/>
            <w:hideMark/>
          </w:tcPr>
          <w:p w14:paraId="354CD34E" w14:textId="77777777" w:rsidR="00094194" w:rsidRPr="00094194" w:rsidRDefault="00094194" w:rsidP="00B71204">
            <w:pPr>
              <w:spacing w:after="0" w:line="240" w:lineRule="auto"/>
              <w:jc w:val="center"/>
              <w:rPr>
                <w:rFonts w:ascii="Times New Roman" w:eastAsia="Times New Roman" w:hAnsi="Times New Roman" w:cs="Times New Roman"/>
                <w:b/>
                <w:bCs/>
                <w:i/>
                <w:iCs/>
                <w:color w:val="000000"/>
                <w:lang w:eastAsia="hr-HR"/>
              </w:rPr>
            </w:pPr>
          </w:p>
        </w:tc>
      </w:tr>
      <w:tr w:rsidR="00C26010" w:rsidRPr="00094194" w14:paraId="53D2E2DC" w14:textId="77777777" w:rsidTr="00095A9C">
        <w:trPr>
          <w:trHeight w:val="315"/>
        </w:trPr>
        <w:tc>
          <w:tcPr>
            <w:tcW w:w="346" w:type="dxa"/>
            <w:tcBorders>
              <w:top w:val="nil"/>
              <w:left w:val="nil"/>
              <w:bottom w:val="nil"/>
              <w:right w:val="nil"/>
            </w:tcBorders>
            <w:noWrap/>
            <w:vAlign w:val="bottom"/>
            <w:hideMark/>
          </w:tcPr>
          <w:p w14:paraId="155E9F5A"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6A13F02C"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Subvencija troškova komunalija (ZMN)</w:t>
            </w:r>
          </w:p>
        </w:tc>
        <w:tc>
          <w:tcPr>
            <w:tcW w:w="1842" w:type="dxa"/>
            <w:tcBorders>
              <w:top w:val="nil"/>
              <w:left w:val="nil"/>
              <w:bottom w:val="single" w:sz="4" w:space="0" w:color="auto"/>
              <w:right w:val="single" w:sz="4" w:space="0" w:color="auto"/>
            </w:tcBorders>
            <w:noWrap/>
            <w:vAlign w:val="center"/>
            <w:hideMark/>
          </w:tcPr>
          <w:p w14:paraId="19F1B5D5" w14:textId="77777777" w:rsidR="00094194" w:rsidRPr="003C48AC" w:rsidRDefault="00094194" w:rsidP="00AF6433">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370</w:t>
            </w:r>
          </w:p>
        </w:tc>
        <w:tc>
          <w:tcPr>
            <w:tcW w:w="1985" w:type="dxa"/>
            <w:tcBorders>
              <w:top w:val="nil"/>
              <w:left w:val="nil"/>
              <w:bottom w:val="single" w:sz="4" w:space="0" w:color="auto"/>
              <w:right w:val="single" w:sz="4" w:space="0" w:color="auto"/>
            </w:tcBorders>
            <w:vAlign w:val="center"/>
            <w:hideMark/>
          </w:tcPr>
          <w:p w14:paraId="68D96ACB" w14:textId="7217918D"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76.310,99</w:t>
            </w:r>
          </w:p>
        </w:tc>
        <w:tc>
          <w:tcPr>
            <w:tcW w:w="237" w:type="dxa"/>
            <w:tcBorders>
              <w:top w:val="nil"/>
              <w:left w:val="nil"/>
              <w:bottom w:val="nil"/>
              <w:right w:val="nil"/>
            </w:tcBorders>
            <w:noWrap/>
            <w:vAlign w:val="bottom"/>
            <w:hideMark/>
          </w:tcPr>
          <w:p w14:paraId="77E2D359"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4D25268B" w14:textId="77777777" w:rsidTr="00095A9C">
        <w:trPr>
          <w:trHeight w:val="450"/>
        </w:trPr>
        <w:tc>
          <w:tcPr>
            <w:tcW w:w="346" w:type="dxa"/>
            <w:tcBorders>
              <w:top w:val="nil"/>
              <w:left w:val="nil"/>
              <w:bottom w:val="nil"/>
              <w:right w:val="nil"/>
            </w:tcBorders>
            <w:noWrap/>
            <w:vAlign w:val="bottom"/>
            <w:hideMark/>
          </w:tcPr>
          <w:p w14:paraId="5C55F08E"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67FA613C"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Subvencija troškova centralnog grijanja(ZMN)</w:t>
            </w:r>
          </w:p>
        </w:tc>
        <w:tc>
          <w:tcPr>
            <w:tcW w:w="1842" w:type="dxa"/>
            <w:tcBorders>
              <w:top w:val="nil"/>
              <w:left w:val="nil"/>
              <w:bottom w:val="single" w:sz="4" w:space="0" w:color="auto"/>
              <w:right w:val="single" w:sz="4" w:space="0" w:color="auto"/>
            </w:tcBorders>
            <w:noWrap/>
            <w:vAlign w:val="center"/>
            <w:hideMark/>
          </w:tcPr>
          <w:p w14:paraId="0B7118FC"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52</w:t>
            </w:r>
          </w:p>
        </w:tc>
        <w:tc>
          <w:tcPr>
            <w:tcW w:w="1985" w:type="dxa"/>
            <w:tcBorders>
              <w:top w:val="nil"/>
              <w:left w:val="nil"/>
              <w:bottom w:val="single" w:sz="4" w:space="0" w:color="auto"/>
              <w:right w:val="single" w:sz="4" w:space="0" w:color="auto"/>
            </w:tcBorders>
            <w:vAlign w:val="center"/>
            <w:hideMark/>
          </w:tcPr>
          <w:p w14:paraId="0CD83B64" w14:textId="0D37BF98"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17.433,20</w:t>
            </w:r>
          </w:p>
        </w:tc>
        <w:tc>
          <w:tcPr>
            <w:tcW w:w="237" w:type="dxa"/>
            <w:tcBorders>
              <w:top w:val="nil"/>
              <w:left w:val="nil"/>
              <w:bottom w:val="nil"/>
              <w:right w:val="nil"/>
            </w:tcBorders>
            <w:noWrap/>
            <w:vAlign w:val="bottom"/>
            <w:hideMark/>
          </w:tcPr>
          <w:p w14:paraId="5E6B1583"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0A383D7" w14:textId="77777777" w:rsidTr="00095A9C">
        <w:trPr>
          <w:trHeight w:val="315"/>
        </w:trPr>
        <w:tc>
          <w:tcPr>
            <w:tcW w:w="346" w:type="dxa"/>
            <w:tcBorders>
              <w:top w:val="nil"/>
              <w:left w:val="nil"/>
              <w:bottom w:val="nil"/>
              <w:right w:val="nil"/>
            </w:tcBorders>
            <w:noWrap/>
            <w:vAlign w:val="bottom"/>
            <w:hideMark/>
          </w:tcPr>
          <w:p w14:paraId="2544882D"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5128EC7B"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Naknada za ogrjev (ZMN)</w:t>
            </w:r>
          </w:p>
        </w:tc>
        <w:tc>
          <w:tcPr>
            <w:tcW w:w="1842" w:type="dxa"/>
            <w:tcBorders>
              <w:top w:val="nil"/>
              <w:left w:val="nil"/>
              <w:bottom w:val="single" w:sz="4" w:space="0" w:color="auto"/>
              <w:right w:val="single" w:sz="4" w:space="0" w:color="auto"/>
            </w:tcBorders>
            <w:noWrap/>
            <w:vAlign w:val="center"/>
            <w:hideMark/>
          </w:tcPr>
          <w:p w14:paraId="2A050520"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338</w:t>
            </w:r>
          </w:p>
        </w:tc>
        <w:tc>
          <w:tcPr>
            <w:tcW w:w="1985" w:type="dxa"/>
            <w:tcBorders>
              <w:top w:val="nil"/>
              <w:left w:val="nil"/>
              <w:bottom w:val="single" w:sz="4" w:space="0" w:color="auto"/>
              <w:right w:val="single" w:sz="4" w:space="0" w:color="auto"/>
            </w:tcBorders>
            <w:vAlign w:val="center"/>
            <w:hideMark/>
          </w:tcPr>
          <w:p w14:paraId="1DA25952" w14:textId="2EBDD6F4"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52.293,31</w:t>
            </w:r>
          </w:p>
        </w:tc>
        <w:tc>
          <w:tcPr>
            <w:tcW w:w="237" w:type="dxa"/>
            <w:tcBorders>
              <w:top w:val="nil"/>
              <w:left w:val="nil"/>
              <w:bottom w:val="nil"/>
              <w:right w:val="nil"/>
            </w:tcBorders>
            <w:noWrap/>
            <w:vAlign w:val="bottom"/>
            <w:hideMark/>
          </w:tcPr>
          <w:p w14:paraId="78495735"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8617DE9" w14:textId="77777777" w:rsidTr="00095A9C">
        <w:trPr>
          <w:trHeight w:val="315"/>
        </w:trPr>
        <w:tc>
          <w:tcPr>
            <w:tcW w:w="346" w:type="dxa"/>
            <w:tcBorders>
              <w:top w:val="nil"/>
              <w:left w:val="nil"/>
              <w:bottom w:val="nil"/>
              <w:right w:val="nil"/>
            </w:tcBorders>
            <w:noWrap/>
            <w:vAlign w:val="bottom"/>
            <w:hideMark/>
          </w:tcPr>
          <w:p w14:paraId="0C05A50D"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4F99A44F"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Naknade za  troškove ljetovanja  djece</w:t>
            </w:r>
          </w:p>
        </w:tc>
        <w:tc>
          <w:tcPr>
            <w:tcW w:w="1842" w:type="dxa"/>
            <w:tcBorders>
              <w:top w:val="nil"/>
              <w:left w:val="nil"/>
              <w:bottom w:val="single" w:sz="4" w:space="0" w:color="auto"/>
              <w:right w:val="single" w:sz="4" w:space="0" w:color="auto"/>
            </w:tcBorders>
            <w:noWrap/>
            <w:vAlign w:val="center"/>
            <w:hideMark/>
          </w:tcPr>
          <w:p w14:paraId="54415A91"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20</w:t>
            </w:r>
          </w:p>
        </w:tc>
        <w:tc>
          <w:tcPr>
            <w:tcW w:w="1985" w:type="dxa"/>
            <w:tcBorders>
              <w:top w:val="nil"/>
              <w:left w:val="nil"/>
              <w:bottom w:val="single" w:sz="4" w:space="0" w:color="auto"/>
              <w:right w:val="single" w:sz="4" w:space="0" w:color="auto"/>
            </w:tcBorders>
            <w:vAlign w:val="center"/>
            <w:hideMark/>
          </w:tcPr>
          <w:p w14:paraId="6A3C4DC8" w14:textId="43EC12FA"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6.889,50</w:t>
            </w:r>
          </w:p>
        </w:tc>
        <w:tc>
          <w:tcPr>
            <w:tcW w:w="237" w:type="dxa"/>
            <w:tcBorders>
              <w:top w:val="nil"/>
              <w:left w:val="nil"/>
              <w:bottom w:val="nil"/>
              <w:right w:val="nil"/>
            </w:tcBorders>
            <w:noWrap/>
            <w:vAlign w:val="bottom"/>
            <w:hideMark/>
          </w:tcPr>
          <w:p w14:paraId="2680DB15"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54898FE7" w14:textId="77777777" w:rsidTr="00095A9C">
        <w:trPr>
          <w:trHeight w:val="450"/>
        </w:trPr>
        <w:tc>
          <w:tcPr>
            <w:tcW w:w="346" w:type="dxa"/>
            <w:tcBorders>
              <w:top w:val="nil"/>
              <w:left w:val="nil"/>
              <w:bottom w:val="nil"/>
              <w:right w:val="nil"/>
            </w:tcBorders>
            <w:noWrap/>
            <w:vAlign w:val="bottom"/>
            <w:hideMark/>
          </w:tcPr>
          <w:p w14:paraId="0F281FDA"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115A9742"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Naknada za učenike u osnovnim školama</w:t>
            </w:r>
          </w:p>
        </w:tc>
        <w:tc>
          <w:tcPr>
            <w:tcW w:w="1842" w:type="dxa"/>
            <w:tcBorders>
              <w:top w:val="nil"/>
              <w:left w:val="nil"/>
              <w:bottom w:val="single" w:sz="4" w:space="0" w:color="auto"/>
              <w:right w:val="single" w:sz="4" w:space="0" w:color="auto"/>
            </w:tcBorders>
            <w:noWrap/>
            <w:vAlign w:val="center"/>
            <w:hideMark/>
          </w:tcPr>
          <w:p w14:paraId="5B698722"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5</w:t>
            </w:r>
          </w:p>
        </w:tc>
        <w:tc>
          <w:tcPr>
            <w:tcW w:w="1985" w:type="dxa"/>
            <w:tcBorders>
              <w:top w:val="nil"/>
              <w:left w:val="nil"/>
              <w:bottom w:val="single" w:sz="4" w:space="0" w:color="auto"/>
              <w:right w:val="single" w:sz="4" w:space="0" w:color="auto"/>
            </w:tcBorders>
            <w:vAlign w:val="center"/>
            <w:hideMark/>
          </w:tcPr>
          <w:p w14:paraId="7A71FA1E" w14:textId="52A0CD79"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1.508,73</w:t>
            </w:r>
          </w:p>
        </w:tc>
        <w:tc>
          <w:tcPr>
            <w:tcW w:w="237" w:type="dxa"/>
            <w:tcBorders>
              <w:top w:val="nil"/>
              <w:left w:val="nil"/>
              <w:bottom w:val="nil"/>
              <w:right w:val="nil"/>
            </w:tcBorders>
            <w:noWrap/>
            <w:vAlign w:val="bottom"/>
            <w:hideMark/>
          </w:tcPr>
          <w:p w14:paraId="019537C7"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1CBA0225" w14:textId="77777777" w:rsidTr="00095A9C">
        <w:trPr>
          <w:trHeight w:val="450"/>
        </w:trPr>
        <w:tc>
          <w:tcPr>
            <w:tcW w:w="346" w:type="dxa"/>
            <w:tcBorders>
              <w:top w:val="nil"/>
              <w:left w:val="nil"/>
              <w:bottom w:val="nil"/>
              <w:right w:val="nil"/>
            </w:tcBorders>
            <w:noWrap/>
            <w:vAlign w:val="bottom"/>
            <w:hideMark/>
          </w:tcPr>
          <w:p w14:paraId="3C627D1E"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2966B1EE"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Naknade troškova za smještaj djece u vrtiće</w:t>
            </w:r>
          </w:p>
        </w:tc>
        <w:tc>
          <w:tcPr>
            <w:tcW w:w="1842" w:type="dxa"/>
            <w:tcBorders>
              <w:top w:val="nil"/>
              <w:left w:val="nil"/>
              <w:bottom w:val="single" w:sz="4" w:space="0" w:color="auto"/>
              <w:right w:val="single" w:sz="4" w:space="0" w:color="auto"/>
            </w:tcBorders>
            <w:vAlign w:val="center"/>
            <w:hideMark/>
          </w:tcPr>
          <w:p w14:paraId="63C4BC9E"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15</w:t>
            </w:r>
          </w:p>
        </w:tc>
        <w:tc>
          <w:tcPr>
            <w:tcW w:w="1985" w:type="dxa"/>
            <w:tcBorders>
              <w:top w:val="nil"/>
              <w:left w:val="nil"/>
              <w:bottom w:val="single" w:sz="4" w:space="0" w:color="auto"/>
              <w:right w:val="single" w:sz="4" w:space="0" w:color="auto"/>
            </w:tcBorders>
            <w:vAlign w:val="center"/>
            <w:hideMark/>
          </w:tcPr>
          <w:p w14:paraId="0D84EC58" w14:textId="7DF76DD3"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9.537,13</w:t>
            </w:r>
          </w:p>
        </w:tc>
        <w:tc>
          <w:tcPr>
            <w:tcW w:w="237" w:type="dxa"/>
            <w:tcBorders>
              <w:top w:val="nil"/>
              <w:left w:val="nil"/>
              <w:bottom w:val="nil"/>
              <w:right w:val="nil"/>
            </w:tcBorders>
            <w:noWrap/>
            <w:vAlign w:val="bottom"/>
            <w:hideMark/>
          </w:tcPr>
          <w:p w14:paraId="3F6B9182"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594CC10" w14:textId="77777777" w:rsidTr="00095A9C">
        <w:trPr>
          <w:trHeight w:val="450"/>
        </w:trPr>
        <w:tc>
          <w:tcPr>
            <w:tcW w:w="346" w:type="dxa"/>
            <w:tcBorders>
              <w:top w:val="nil"/>
              <w:left w:val="nil"/>
              <w:bottom w:val="nil"/>
              <w:right w:val="nil"/>
            </w:tcBorders>
            <w:noWrap/>
            <w:vAlign w:val="bottom"/>
            <w:hideMark/>
          </w:tcPr>
          <w:p w14:paraId="26F0F7B8"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055C231E"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Naknade kućanstvima - troškovi centralnog grijanja</w:t>
            </w:r>
          </w:p>
        </w:tc>
        <w:tc>
          <w:tcPr>
            <w:tcW w:w="1842" w:type="dxa"/>
            <w:tcBorders>
              <w:top w:val="nil"/>
              <w:left w:val="nil"/>
              <w:bottom w:val="single" w:sz="4" w:space="0" w:color="auto"/>
              <w:right w:val="single" w:sz="4" w:space="0" w:color="auto"/>
            </w:tcBorders>
            <w:vAlign w:val="center"/>
            <w:hideMark/>
          </w:tcPr>
          <w:p w14:paraId="3ABBDE23"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90</w:t>
            </w:r>
          </w:p>
        </w:tc>
        <w:tc>
          <w:tcPr>
            <w:tcW w:w="1985" w:type="dxa"/>
            <w:tcBorders>
              <w:top w:val="nil"/>
              <w:left w:val="nil"/>
              <w:bottom w:val="single" w:sz="4" w:space="0" w:color="auto"/>
              <w:right w:val="single" w:sz="4" w:space="0" w:color="auto"/>
            </w:tcBorders>
            <w:vAlign w:val="center"/>
            <w:hideMark/>
          </w:tcPr>
          <w:p w14:paraId="5445ACF2" w14:textId="183D33D0"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14.428,00</w:t>
            </w:r>
          </w:p>
        </w:tc>
        <w:tc>
          <w:tcPr>
            <w:tcW w:w="237" w:type="dxa"/>
            <w:tcBorders>
              <w:top w:val="nil"/>
              <w:left w:val="nil"/>
              <w:bottom w:val="nil"/>
              <w:right w:val="nil"/>
            </w:tcBorders>
            <w:noWrap/>
            <w:vAlign w:val="bottom"/>
            <w:hideMark/>
          </w:tcPr>
          <w:p w14:paraId="10089DA7"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5AC6793D" w14:textId="77777777" w:rsidTr="00095A9C">
        <w:trPr>
          <w:trHeight w:val="315"/>
        </w:trPr>
        <w:tc>
          <w:tcPr>
            <w:tcW w:w="346" w:type="dxa"/>
            <w:tcBorders>
              <w:top w:val="nil"/>
              <w:left w:val="nil"/>
              <w:bottom w:val="nil"/>
              <w:right w:val="nil"/>
            </w:tcBorders>
            <w:noWrap/>
            <w:vAlign w:val="bottom"/>
            <w:hideMark/>
          </w:tcPr>
          <w:p w14:paraId="286544BA"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500A4EEA"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Naknade kućanstvima - nabava ogrijeva</w:t>
            </w:r>
          </w:p>
        </w:tc>
        <w:tc>
          <w:tcPr>
            <w:tcW w:w="1842" w:type="dxa"/>
            <w:tcBorders>
              <w:top w:val="nil"/>
              <w:left w:val="nil"/>
              <w:bottom w:val="single" w:sz="4" w:space="0" w:color="auto"/>
              <w:right w:val="single" w:sz="4" w:space="0" w:color="auto"/>
            </w:tcBorders>
            <w:vAlign w:val="center"/>
            <w:hideMark/>
          </w:tcPr>
          <w:p w14:paraId="36823B74"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292</w:t>
            </w:r>
          </w:p>
        </w:tc>
        <w:tc>
          <w:tcPr>
            <w:tcW w:w="1985" w:type="dxa"/>
            <w:tcBorders>
              <w:top w:val="nil"/>
              <w:left w:val="nil"/>
              <w:bottom w:val="single" w:sz="4" w:space="0" w:color="auto"/>
              <w:right w:val="single" w:sz="4" w:space="0" w:color="auto"/>
            </w:tcBorders>
            <w:vAlign w:val="center"/>
            <w:hideMark/>
          </w:tcPr>
          <w:p w14:paraId="3D2F9FD1" w14:textId="7EF96549"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51.100,00</w:t>
            </w:r>
          </w:p>
        </w:tc>
        <w:tc>
          <w:tcPr>
            <w:tcW w:w="237" w:type="dxa"/>
            <w:tcBorders>
              <w:top w:val="nil"/>
              <w:left w:val="nil"/>
              <w:bottom w:val="nil"/>
              <w:right w:val="nil"/>
            </w:tcBorders>
            <w:noWrap/>
            <w:vAlign w:val="bottom"/>
            <w:hideMark/>
          </w:tcPr>
          <w:p w14:paraId="6712E41F"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497A5467" w14:textId="77777777" w:rsidTr="00095A9C">
        <w:trPr>
          <w:trHeight w:val="450"/>
        </w:trPr>
        <w:tc>
          <w:tcPr>
            <w:tcW w:w="346" w:type="dxa"/>
            <w:tcBorders>
              <w:top w:val="nil"/>
              <w:left w:val="nil"/>
              <w:bottom w:val="nil"/>
              <w:right w:val="nil"/>
            </w:tcBorders>
            <w:noWrap/>
            <w:vAlign w:val="bottom"/>
            <w:hideMark/>
          </w:tcPr>
          <w:p w14:paraId="0B25FC4B"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4B4C88A3"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Naknade kućanstvima - troškovi komunalija</w:t>
            </w:r>
          </w:p>
        </w:tc>
        <w:tc>
          <w:tcPr>
            <w:tcW w:w="1842" w:type="dxa"/>
            <w:tcBorders>
              <w:top w:val="nil"/>
              <w:left w:val="nil"/>
              <w:bottom w:val="single" w:sz="4" w:space="0" w:color="auto"/>
              <w:right w:val="single" w:sz="4" w:space="0" w:color="auto"/>
            </w:tcBorders>
            <w:vAlign w:val="center"/>
            <w:hideMark/>
          </w:tcPr>
          <w:p w14:paraId="5222A251"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446</w:t>
            </w:r>
          </w:p>
        </w:tc>
        <w:tc>
          <w:tcPr>
            <w:tcW w:w="1985" w:type="dxa"/>
            <w:tcBorders>
              <w:top w:val="nil"/>
              <w:left w:val="nil"/>
              <w:bottom w:val="single" w:sz="4" w:space="0" w:color="auto"/>
              <w:right w:val="single" w:sz="4" w:space="0" w:color="auto"/>
            </w:tcBorders>
            <w:vAlign w:val="center"/>
            <w:hideMark/>
          </w:tcPr>
          <w:p w14:paraId="15B9D3BF" w14:textId="40AFA099"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59.503,88</w:t>
            </w:r>
          </w:p>
        </w:tc>
        <w:tc>
          <w:tcPr>
            <w:tcW w:w="237" w:type="dxa"/>
            <w:tcBorders>
              <w:top w:val="nil"/>
              <w:left w:val="nil"/>
              <w:bottom w:val="nil"/>
              <w:right w:val="nil"/>
            </w:tcBorders>
            <w:noWrap/>
            <w:vAlign w:val="bottom"/>
            <w:hideMark/>
          </w:tcPr>
          <w:p w14:paraId="14FD0375"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7F2255B0" w14:textId="77777777" w:rsidTr="00095A9C">
        <w:trPr>
          <w:trHeight w:val="450"/>
        </w:trPr>
        <w:tc>
          <w:tcPr>
            <w:tcW w:w="346" w:type="dxa"/>
            <w:tcBorders>
              <w:top w:val="nil"/>
              <w:left w:val="nil"/>
              <w:bottom w:val="nil"/>
              <w:right w:val="nil"/>
            </w:tcBorders>
            <w:noWrap/>
            <w:vAlign w:val="bottom"/>
            <w:hideMark/>
          </w:tcPr>
          <w:p w14:paraId="7504D665"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55A1DEDF"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Naknade kućanstvima - troškovi električne energije</w:t>
            </w:r>
          </w:p>
        </w:tc>
        <w:tc>
          <w:tcPr>
            <w:tcW w:w="1842" w:type="dxa"/>
            <w:tcBorders>
              <w:top w:val="nil"/>
              <w:left w:val="nil"/>
              <w:bottom w:val="single" w:sz="4" w:space="0" w:color="auto"/>
              <w:right w:val="single" w:sz="4" w:space="0" w:color="auto"/>
            </w:tcBorders>
            <w:vAlign w:val="center"/>
            <w:hideMark/>
          </w:tcPr>
          <w:p w14:paraId="3DEFE65B"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417</w:t>
            </w:r>
          </w:p>
        </w:tc>
        <w:tc>
          <w:tcPr>
            <w:tcW w:w="1985" w:type="dxa"/>
            <w:tcBorders>
              <w:top w:val="nil"/>
              <w:left w:val="nil"/>
              <w:bottom w:val="single" w:sz="4" w:space="0" w:color="auto"/>
              <w:right w:val="single" w:sz="4" w:space="0" w:color="auto"/>
            </w:tcBorders>
            <w:vAlign w:val="center"/>
            <w:hideMark/>
          </w:tcPr>
          <w:p w14:paraId="376506A1" w14:textId="2CB0E9D2"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55.955,00</w:t>
            </w:r>
          </w:p>
        </w:tc>
        <w:tc>
          <w:tcPr>
            <w:tcW w:w="237" w:type="dxa"/>
            <w:tcBorders>
              <w:top w:val="nil"/>
              <w:left w:val="nil"/>
              <w:bottom w:val="nil"/>
              <w:right w:val="nil"/>
            </w:tcBorders>
            <w:noWrap/>
            <w:vAlign w:val="bottom"/>
            <w:hideMark/>
          </w:tcPr>
          <w:p w14:paraId="39BC1299"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43B05BF7" w14:textId="77777777" w:rsidTr="00095A9C">
        <w:trPr>
          <w:trHeight w:val="315"/>
        </w:trPr>
        <w:tc>
          <w:tcPr>
            <w:tcW w:w="346" w:type="dxa"/>
            <w:tcBorders>
              <w:top w:val="nil"/>
              <w:left w:val="nil"/>
              <w:bottom w:val="nil"/>
              <w:right w:val="nil"/>
            </w:tcBorders>
            <w:noWrap/>
            <w:vAlign w:val="bottom"/>
            <w:hideMark/>
          </w:tcPr>
          <w:p w14:paraId="633E4688"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6724CA83"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Prijevoz građana starijih od 65g.</w:t>
            </w:r>
          </w:p>
        </w:tc>
        <w:tc>
          <w:tcPr>
            <w:tcW w:w="1842" w:type="dxa"/>
            <w:tcBorders>
              <w:top w:val="nil"/>
              <w:left w:val="nil"/>
              <w:bottom w:val="single" w:sz="4" w:space="0" w:color="auto"/>
              <w:right w:val="single" w:sz="4" w:space="0" w:color="auto"/>
            </w:tcBorders>
            <w:vAlign w:val="center"/>
            <w:hideMark/>
          </w:tcPr>
          <w:p w14:paraId="0979EE24"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1544</w:t>
            </w:r>
          </w:p>
        </w:tc>
        <w:tc>
          <w:tcPr>
            <w:tcW w:w="1985" w:type="dxa"/>
            <w:tcBorders>
              <w:top w:val="nil"/>
              <w:left w:val="nil"/>
              <w:bottom w:val="single" w:sz="4" w:space="0" w:color="auto"/>
              <w:right w:val="single" w:sz="4" w:space="0" w:color="auto"/>
            </w:tcBorders>
            <w:vAlign w:val="center"/>
            <w:hideMark/>
          </w:tcPr>
          <w:p w14:paraId="25B199CC" w14:textId="1A06E7C5"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26.765,75</w:t>
            </w:r>
          </w:p>
        </w:tc>
        <w:tc>
          <w:tcPr>
            <w:tcW w:w="237" w:type="dxa"/>
            <w:tcBorders>
              <w:top w:val="nil"/>
              <w:left w:val="nil"/>
              <w:bottom w:val="nil"/>
              <w:right w:val="nil"/>
            </w:tcBorders>
            <w:noWrap/>
            <w:vAlign w:val="bottom"/>
            <w:hideMark/>
          </w:tcPr>
          <w:p w14:paraId="2965DBDC"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7AC9E18D" w14:textId="77777777" w:rsidTr="00095A9C">
        <w:trPr>
          <w:trHeight w:val="450"/>
        </w:trPr>
        <w:tc>
          <w:tcPr>
            <w:tcW w:w="346" w:type="dxa"/>
            <w:tcBorders>
              <w:top w:val="nil"/>
              <w:left w:val="nil"/>
              <w:bottom w:val="nil"/>
              <w:right w:val="nil"/>
            </w:tcBorders>
            <w:noWrap/>
            <w:vAlign w:val="bottom"/>
            <w:hideMark/>
          </w:tcPr>
          <w:p w14:paraId="5FC4F2C9"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21A303FB"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 xml:space="preserve">Naknade građanima  - troškovi prijevoza za </w:t>
            </w:r>
            <w:proofErr w:type="spellStart"/>
            <w:r w:rsidRPr="00497FB2">
              <w:rPr>
                <w:rFonts w:ascii="Times New Roman" w:eastAsia="Times New Roman" w:hAnsi="Times New Roman" w:cs="Times New Roman"/>
                <w:b/>
                <w:bCs/>
                <w:i/>
                <w:iCs/>
                <w:lang w:eastAsia="hr-HR"/>
              </w:rPr>
              <w:t>soc</w:t>
            </w:r>
            <w:proofErr w:type="spellEnd"/>
            <w:r w:rsidRPr="00497FB2">
              <w:rPr>
                <w:rFonts w:ascii="Times New Roman" w:eastAsia="Times New Roman" w:hAnsi="Times New Roman" w:cs="Times New Roman"/>
                <w:b/>
                <w:bCs/>
                <w:i/>
                <w:iCs/>
                <w:lang w:eastAsia="hr-HR"/>
              </w:rPr>
              <w:t xml:space="preserve">. </w:t>
            </w:r>
            <w:proofErr w:type="spellStart"/>
            <w:r w:rsidRPr="00497FB2">
              <w:rPr>
                <w:rFonts w:ascii="Times New Roman" w:eastAsia="Times New Roman" w:hAnsi="Times New Roman" w:cs="Times New Roman"/>
                <w:b/>
                <w:bCs/>
                <w:i/>
                <w:iCs/>
                <w:lang w:eastAsia="hr-HR"/>
              </w:rPr>
              <w:t>ugrož</w:t>
            </w:r>
            <w:proofErr w:type="spellEnd"/>
            <w:r w:rsidRPr="00497FB2">
              <w:rPr>
                <w:rFonts w:ascii="Times New Roman" w:eastAsia="Times New Roman" w:hAnsi="Times New Roman" w:cs="Times New Roman"/>
                <w:b/>
                <w:bCs/>
                <w:i/>
                <w:iCs/>
                <w:lang w:eastAsia="hr-HR"/>
              </w:rPr>
              <w:t xml:space="preserve">. </w:t>
            </w:r>
            <w:proofErr w:type="spellStart"/>
            <w:r w:rsidRPr="00497FB2">
              <w:rPr>
                <w:rFonts w:ascii="Times New Roman" w:eastAsia="Times New Roman" w:hAnsi="Times New Roman" w:cs="Times New Roman"/>
                <w:b/>
                <w:bCs/>
                <w:i/>
                <w:iCs/>
                <w:lang w:eastAsia="hr-HR"/>
              </w:rPr>
              <w:t>kateg</w:t>
            </w:r>
            <w:proofErr w:type="spellEnd"/>
          </w:p>
        </w:tc>
        <w:tc>
          <w:tcPr>
            <w:tcW w:w="1842" w:type="dxa"/>
            <w:tcBorders>
              <w:top w:val="nil"/>
              <w:left w:val="nil"/>
              <w:bottom w:val="single" w:sz="4" w:space="0" w:color="auto"/>
              <w:right w:val="single" w:sz="4" w:space="0" w:color="auto"/>
            </w:tcBorders>
            <w:vAlign w:val="center"/>
            <w:hideMark/>
          </w:tcPr>
          <w:p w14:paraId="05DC6A70"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49</w:t>
            </w:r>
          </w:p>
        </w:tc>
        <w:tc>
          <w:tcPr>
            <w:tcW w:w="1985" w:type="dxa"/>
            <w:tcBorders>
              <w:top w:val="nil"/>
              <w:left w:val="nil"/>
              <w:bottom w:val="single" w:sz="4" w:space="0" w:color="auto"/>
              <w:right w:val="single" w:sz="4" w:space="0" w:color="auto"/>
            </w:tcBorders>
            <w:vAlign w:val="center"/>
            <w:hideMark/>
          </w:tcPr>
          <w:p w14:paraId="73EBEB47" w14:textId="15F6392D"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3.822,60</w:t>
            </w:r>
          </w:p>
        </w:tc>
        <w:tc>
          <w:tcPr>
            <w:tcW w:w="237" w:type="dxa"/>
            <w:tcBorders>
              <w:top w:val="nil"/>
              <w:left w:val="nil"/>
              <w:bottom w:val="nil"/>
              <w:right w:val="nil"/>
            </w:tcBorders>
            <w:noWrap/>
            <w:vAlign w:val="bottom"/>
            <w:hideMark/>
          </w:tcPr>
          <w:p w14:paraId="3CAE0385"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6E7C06D5" w14:textId="77777777" w:rsidTr="00095A9C">
        <w:trPr>
          <w:trHeight w:val="450"/>
        </w:trPr>
        <w:tc>
          <w:tcPr>
            <w:tcW w:w="346" w:type="dxa"/>
            <w:tcBorders>
              <w:top w:val="nil"/>
              <w:left w:val="nil"/>
              <w:bottom w:val="nil"/>
              <w:right w:val="nil"/>
            </w:tcBorders>
            <w:noWrap/>
            <w:vAlign w:val="bottom"/>
            <w:hideMark/>
          </w:tcPr>
          <w:p w14:paraId="2DDECF11"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57BA87EE"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Pomoć umirovljenicima nižeg socijalnog stanja</w:t>
            </w:r>
          </w:p>
        </w:tc>
        <w:tc>
          <w:tcPr>
            <w:tcW w:w="1842" w:type="dxa"/>
            <w:tcBorders>
              <w:top w:val="nil"/>
              <w:left w:val="nil"/>
              <w:bottom w:val="single" w:sz="4" w:space="0" w:color="auto"/>
              <w:right w:val="single" w:sz="4" w:space="0" w:color="auto"/>
            </w:tcBorders>
            <w:vAlign w:val="center"/>
            <w:hideMark/>
          </w:tcPr>
          <w:p w14:paraId="29FD9D9D"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36</w:t>
            </w:r>
          </w:p>
        </w:tc>
        <w:tc>
          <w:tcPr>
            <w:tcW w:w="1985" w:type="dxa"/>
            <w:tcBorders>
              <w:top w:val="nil"/>
              <w:left w:val="nil"/>
              <w:bottom w:val="single" w:sz="4" w:space="0" w:color="auto"/>
              <w:right w:val="single" w:sz="4" w:space="0" w:color="auto"/>
            </w:tcBorders>
            <w:vAlign w:val="center"/>
            <w:hideMark/>
          </w:tcPr>
          <w:p w14:paraId="019455F3" w14:textId="21FC2733"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21.560,00</w:t>
            </w:r>
          </w:p>
        </w:tc>
        <w:tc>
          <w:tcPr>
            <w:tcW w:w="237" w:type="dxa"/>
            <w:tcBorders>
              <w:top w:val="nil"/>
              <w:left w:val="nil"/>
              <w:bottom w:val="nil"/>
              <w:right w:val="nil"/>
            </w:tcBorders>
            <w:noWrap/>
            <w:vAlign w:val="bottom"/>
            <w:hideMark/>
          </w:tcPr>
          <w:p w14:paraId="32B1EA73"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0B11E0D" w14:textId="77777777" w:rsidTr="00095A9C">
        <w:trPr>
          <w:trHeight w:val="315"/>
        </w:trPr>
        <w:tc>
          <w:tcPr>
            <w:tcW w:w="346" w:type="dxa"/>
            <w:tcBorders>
              <w:top w:val="nil"/>
              <w:left w:val="nil"/>
              <w:bottom w:val="nil"/>
              <w:right w:val="nil"/>
            </w:tcBorders>
            <w:noWrap/>
            <w:vAlign w:val="bottom"/>
            <w:hideMark/>
          </w:tcPr>
          <w:p w14:paraId="271F028B"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6BB1529B"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Ljetovanje umirovljenika</w:t>
            </w:r>
          </w:p>
        </w:tc>
        <w:tc>
          <w:tcPr>
            <w:tcW w:w="1842" w:type="dxa"/>
            <w:tcBorders>
              <w:top w:val="nil"/>
              <w:left w:val="nil"/>
              <w:bottom w:val="single" w:sz="4" w:space="0" w:color="auto"/>
              <w:right w:val="single" w:sz="4" w:space="0" w:color="auto"/>
            </w:tcBorders>
            <w:vAlign w:val="center"/>
            <w:hideMark/>
          </w:tcPr>
          <w:p w14:paraId="0CBAE26C"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186</w:t>
            </w:r>
          </w:p>
        </w:tc>
        <w:tc>
          <w:tcPr>
            <w:tcW w:w="1985" w:type="dxa"/>
            <w:tcBorders>
              <w:top w:val="nil"/>
              <w:left w:val="nil"/>
              <w:bottom w:val="single" w:sz="4" w:space="0" w:color="auto"/>
              <w:right w:val="single" w:sz="4" w:space="0" w:color="auto"/>
            </w:tcBorders>
            <w:vAlign w:val="center"/>
            <w:hideMark/>
          </w:tcPr>
          <w:p w14:paraId="788D021A" w14:textId="61789DAD"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13.926,50</w:t>
            </w:r>
          </w:p>
        </w:tc>
        <w:tc>
          <w:tcPr>
            <w:tcW w:w="237" w:type="dxa"/>
            <w:tcBorders>
              <w:top w:val="nil"/>
              <w:left w:val="nil"/>
              <w:bottom w:val="nil"/>
              <w:right w:val="nil"/>
            </w:tcBorders>
            <w:noWrap/>
            <w:vAlign w:val="bottom"/>
            <w:hideMark/>
          </w:tcPr>
          <w:p w14:paraId="54969A7A"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6B3730EC" w14:textId="77777777" w:rsidTr="00095A9C">
        <w:trPr>
          <w:trHeight w:val="315"/>
        </w:trPr>
        <w:tc>
          <w:tcPr>
            <w:tcW w:w="346" w:type="dxa"/>
            <w:tcBorders>
              <w:top w:val="nil"/>
              <w:left w:val="nil"/>
              <w:bottom w:val="nil"/>
              <w:right w:val="nil"/>
            </w:tcBorders>
            <w:noWrap/>
            <w:vAlign w:val="bottom"/>
            <w:hideMark/>
          </w:tcPr>
          <w:p w14:paraId="15DAA980"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00A53FA3"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Mlijeko za dojenčad</w:t>
            </w:r>
          </w:p>
        </w:tc>
        <w:tc>
          <w:tcPr>
            <w:tcW w:w="1842" w:type="dxa"/>
            <w:tcBorders>
              <w:top w:val="nil"/>
              <w:left w:val="nil"/>
              <w:bottom w:val="single" w:sz="4" w:space="0" w:color="auto"/>
              <w:right w:val="single" w:sz="4" w:space="0" w:color="auto"/>
            </w:tcBorders>
            <w:vAlign w:val="center"/>
            <w:hideMark/>
          </w:tcPr>
          <w:p w14:paraId="5E87032A"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25</w:t>
            </w:r>
          </w:p>
        </w:tc>
        <w:tc>
          <w:tcPr>
            <w:tcW w:w="1985" w:type="dxa"/>
            <w:tcBorders>
              <w:top w:val="nil"/>
              <w:left w:val="nil"/>
              <w:bottom w:val="single" w:sz="4" w:space="0" w:color="auto"/>
              <w:right w:val="single" w:sz="4" w:space="0" w:color="auto"/>
            </w:tcBorders>
            <w:vAlign w:val="center"/>
            <w:hideMark/>
          </w:tcPr>
          <w:p w14:paraId="7C914FE0" w14:textId="6B45E0FE"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3.566,18</w:t>
            </w:r>
          </w:p>
        </w:tc>
        <w:tc>
          <w:tcPr>
            <w:tcW w:w="237" w:type="dxa"/>
            <w:tcBorders>
              <w:top w:val="nil"/>
              <w:left w:val="nil"/>
              <w:bottom w:val="nil"/>
              <w:right w:val="nil"/>
            </w:tcBorders>
            <w:noWrap/>
            <w:vAlign w:val="bottom"/>
            <w:hideMark/>
          </w:tcPr>
          <w:p w14:paraId="6DB24613"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020ED671" w14:textId="77777777" w:rsidTr="00095A9C">
        <w:trPr>
          <w:trHeight w:val="315"/>
        </w:trPr>
        <w:tc>
          <w:tcPr>
            <w:tcW w:w="346" w:type="dxa"/>
            <w:tcBorders>
              <w:top w:val="nil"/>
              <w:left w:val="nil"/>
              <w:bottom w:val="nil"/>
              <w:right w:val="nil"/>
            </w:tcBorders>
            <w:noWrap/>
            <w:vAlign w:val="bottom"/>
            <w:hideMark/>
          </w:tcPr>
          <w:p w14:paraId="3F5CCED6"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6677C061"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Topli obroci i paketi suhe hrane</w:t>
            </w:r>
          </w:p>
        </w:tc>
        <w:tc>
          <w:tcPr>
            <w:tcW w:w="1842" w:type="dxa"/>
            <w:tcBorders>
              <w:top w:val="nil"/>
              <w:left w:val="nil"/>
              <w:bottom w:val="single" w:sz="4" w:space="0" w:color="auto"/>
              <w:right w:val="single" w:sz="4" w:space="0" w:color="auto"/>
            </w:tcBorders>
            <w:vAlign w:val="center"/>
            <w:hideMark/>
          </w:tcPr>
          <w:p w14:paraId="1B1C44DF"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147</w:t>
            </w:r>
          </w:p>
        </w:tc>
        <w:tc>
          <w:tcPr>
            <w:tcW w:w="1985" w:type="dxa"/>
            <w:tcBorders>
              <w:top w:val="nil"/>
              <w:left w:val="nil"/>
              <w:bottom w:val="single" w:sz="4" w:space="0" w:color="auto"/>
              <w:right w:val="single" w:sz="4" w:space="0" w:color="auto"/>
            </w:tcBorders>
            <w:vAlign w:val="center"/>
            <w:hideMark/>
          </w:tcPr>
          <w:p w14:paraId="268AED9D" w14:textId="72D566BB"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109.141,27</w:t>
            </w:r>
          </w:p>
        </w:tc>
        <w:tc>
          <w:tcPr>
            <w:tcW w:w="237" w:type="dxa"/>
            <w:tcBorders>
              <w:top w:val="nil"/>
              <w:left w:val="nil"/>
              <w:bottom w:val="nil"/>
              <w:right w:val="nil"/>
            </w:tcBorders>
            <w:noWrap/>
            <w:vAlign w:val="bottom"/>
            <w:hideMark/>
          </w:tcPr>
          <w:p w14:paraId="3ACA6844"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0548BE1B" w14:textId="77777777" w:rsidTr="00095A9C">
        <w:trPr>
          <w:trHeight w:val="450"/>
        </w:trPr>
        <w:tc>
          <w:tcPr>
            <w:tcW w:w="346" w:type="dxa"/>
            <w:tcBorders>
              <w:top w:val="nil"/>
              <w:left w:val="nil"/>
              <w:bottom w:val="nil"/>
              <w:right w:val="nil"/>
            </w:tcBorders>
            <w:noWrap/>
            <w:vAlign w:val="bottom"/>
            <w:hideMark/>
          </w:tcPr>
          <w:p w14:paraId="0E456972"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17EAFD55"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Pomoć u kući starim i bolesnim osobama</w:t>
            </w:r>
          </w:p>
        </w:tc>
        <w:tc>
          <w:tcPr>
            <w:tcW w:w="1842" w:type="dxa"/>
            <w:tcBorders>
              <w:top w:val="nil"/>
              <w:left w:val="nil"/>
              <w:bottom w:val="single" w:sz="4" w:space="0" w:color="auto"/>
              <w:right w:val="single" w:sz="4" w:space="0" w:color="auto"/>
            </w:tcBorders>
            <w:vAlign w:val="center"/>
            <w:hideMark/>
          </w:tcPr>
          <w:p w14:paraId="2D0551DD"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30</w:t>
            </w:r>
          </w:p>
        </w:tc>
        <w:tc>
          <w:tcPr>
            <w:tcW w:w="1985" w:type="dxa"/>
            <w:tcBorders>
              <w:top w:val="nil"/>
              <w:left w:val="nil"/>
              <w:bottom w:val="single" w:sz="4" w:space="0" w:color="auto"/>
              <w:right w:val="single" w:sz="4" w:space="0" w:color="auto"/>
            </w:tcBorders>
            <w:vAlign w:val="center"/>
            <w:hideMark/>
          </w:tcPr>
          <w:p w14:paraId="402256AA" w14:textId="7FD31AE0"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54.991,68</w:t>
            </w:r>
          </w:p>
        </w:tc>
        <w:tc>
          <w:tcPr>
            <w:tcW w:w="237" w:type="dxa"/>
            <w:tcBorders>
              <w:top w:val="nil"/>
              <w:left w:val="nil"/>
              <w:bottom w:val="nil"/>
              <w:right w:val="nil"/>
            </w:tcBorders>
            <w:noWrap/>
            <w:vAlign w:val="bottom"/>
            <w:hideMark/>
          </w:tcPr>
          <w:p w14:paraId="00638743"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3EAE020" w14:textId="77777777" w:rsidTr="00095A9C">
        <w:trPr>
          <w:trHeight w:val="450"/>
        </w:trPr>
        <w:tc>
          <w:tcPr>
            <w:tcW w:w="346" w:type="dxa"/>
            <w:tcBorders>
              <w:top w:val="nil"/>
              <w:left w:val="nil"/>
              <w:bottom w:val="nil"/>
              <w:right w:val="nil"/>
            </w:tcBorders>
            <w:noWrap/>
            <w:vAlign w:val="bottom"/>
            <w:hideMark/>
          </w:tcPr>
          <w:p w14:paraId="52B1BE18"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07D66DFC"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Zdravstvena njega u kući starih i bolesnih osoba</w:t>
            </w:r>
          </w:p>
        </w:tc>
        <w:tc>
          <w:tcPr>
            <w:tcW w:w="1842" w:type="dxa"/>
            <w:tcBorders>
              <w:top w:val="nil"/>
              <w:left w:val="nil"/>
              <w:bottom w:val="single" w:sz="4" w:space="0" w:color="auto"/>
              <w:right w:val="single" w:sz="4" w:space="0" w:color="auto"/>
            </w:tcBorders>
            <w:vAlign w:val="center"/>
            <w:hideMark/>
          </w:tcPr>
          <w:p w14:paraId="4845FFEA"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9</w:t>
            </w:r>
          </w:p>
        </w:tc>
        <w:tc>
          <w:tcPr>
            <w:tcW w:w="1985" w:type="dxa"/>
            <w:tcBorders>
              <w:top w:val="nil"/>
              <w:left w:val="nil"/>
              <w:bottom w:val="single" w:sz="4" w:space="0" w:color="auto"/>
              <w:right w:val="single" w:sz="4" w:space="0" w:color="auto"/>
            </w:tcBorders>
            <w:vAlign w:val="center"/>
            <w:hideMark/>
          </w:tcPr>
          <w:p w14:paraId="407783A8" w14:textId="60BB08D2"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20.640,00</w:t>
            </w:r>
          </w:p>
        </w:tc>
        <w:tc>
          <w:tcPr>
            <w:tcW w:w="237" w:type="dxa"/>
            <w:tcBorders>
              <w:top w:val="nil"/>
              <w:left w:val="nil"/>
              <w:bottom w:val="nil"/>
              <w:right w:val="nil"/>
            </w:tcBorders>
            <w:noWrap/>
            <w:vAlign w:val="bottom"/>
            <w:hideMark/>
          </w:tcPr>
          <w:p w14:paraId="4402A118"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7F00FD64" w14:textId="77777777" w:rsidTr="00095A9C">
        <w:trPr>
          <w:trHeight w:val="450"/>
        </w:trPr>
        <w:tc>
          <w:tcPr>
            <w:tcW w:w="346" w:type="dxa"/>
            <w:tcBorders>
              <w:top w:val="nil"/>
              <w:left w:val="nil"/>
              <w:bottom w:val="nil"/>
              <w:right w:val="nil"/>
            </w:tcBorders>
            <w:noWrap/>
            <w:vAlign w:val="bottom"/>
            <w:hideMark/>
          </w:tcPr>
          <w:p w14:paraId="54A4ED43"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562F01AC"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Tekuće donacije za program dnevnog boravka za starije</w:t>
            </w:r>
          </w:p>
        </w:tc>
        <w:tc>
          <w:tcPr>
            <w:tcW w:w="1842" w:type="dxa"/>
            <w:tcBorders>
              <w:top w:val="nil"/>
              <w:left w:val="nil"/>
              <w:bottom w:val="single" w:sz="4" w:space="0" w:color="auto"/>
              <w:right w:val="single" w:sz="4" w:space="0" w:color="auto"/>
            </w:tcBorders>
            <w:vAlign w:val="center"/>
            <w:hideMark/>
          </w:tcPr>
          <w:p w14:paraId="6460179F"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95</w:t>
            </w:r>
          </w:p>
        </w:tc>
        <w:tc>
          <w:tcPr>
            <w:tcW w:w="1985" w:type="dxa"/>
            <w:tcBorders>
              <w:top w:val="nil"/>
              <w:left w:val="nil"/>
              <w:bottom w:val="single" w:sz="4" w:space="0" w:color="auto"/>
              <w:right w:val="single" w:sz="4" w:space="0" w:color="auto"/>
            </w:tcBorders>
            <w:vAlign w:val="center"/>
            <w:hideMark/>
          </w:tcPr>
          <w:p w14:paraId="55771D6E" w14:textId="024E4D77"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3.304,50</w:t>
            </w:r>
          </w:p>
        </w:tc>
        <w:tc>
          <w:tcPr>
            <w:tcW w:w="237" w:type="dxa"/>
            <w:tcBorders>
              <w:top w:val="nil"/>
              <w:left w:val="nil"/>
              <w:bottom w:val="nil"/>
              <w:right w:val="nil"/>
            </w:tcBorders>
            <w:noWrap/>
            <w:vAlign w:val="bottom"/>
            <w:hideMark/>
          </w:tcPr>
          <w:p w14:paraId="55B0E9AA"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42D937C2" w14:textId="77777777" w:rsidTr="00095A9C">
        <w:trPr>
          <w:trHeight w:val="315"/>
        </w:trPr>
        <w:tc>
          <w:tcPr>
            <w:tcW w:w="346" w:type="dxa"/>
            <w:tcBorders>
              <w:top w:val="nil"/>
              <w:left w:val="nil"/>
              <w:bottom w:val="nil"/>
              <w:right w:val="nil"/>
            </w:tcBorders>
            <w:noWrap/>
            <w:vAlign w:val="bottom"/>
            <w:hideMark/>
          </w:tcPr>
          <w:p w14:paraId="6405CEFA"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4DE22B28"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Ukop branitelja</w:t>
            </w:r>
          </w:p>
        </w:tc>
        <w:tc>
          <w:tcPr>
            <w:tcW w:w="1842" w:type="dxa"/>
            <w:tcBorders>
              <w:top w:val="nil"/>
              <w:left w:val="nil"/>
              <w:bottom w:val="single" w:sz="4" w:space="0" w:color="auto"/>
              <w:right w:val="single" w:sz="4" w:space="0" w:color="auto"/>
            </w:tcBorders>
            <w:vAlign w:val="center"/>
            <w:hideMark/>
          </w:tcPr>
          <w:p w14:paraId="789E6B4E"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11</w:t>
            </w:r>
          </w:p>
        </w:tc>
        <w:tc>
          <w:tcPr>
            <w:tcW w:w="1985" w:type="dxa"/>
            <w:tcBorders>
              <w:top w:val="nil"/>
              <w:left w:val="nil"/>
              <w:bottom w:val="single" w:sz="4" w:space="0" w:color="auto"/>
              <w:right w:val="single" w:sz="4" w:space="0" w:color="auto"/>
            </w:tcBorders>
            <w:vAlign w:val="center"/>
            <w:hideMark/>
          </w:tcPr>
          <w:p w14:paraId="70877E01" w14:textId="10FE744C"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4.326,32</w:t>
            </w:r>
          </w:p>
        </w:tc>
        <w:tc>
          <w:tcPr>
            <w:tcW w:w="237" w:type="dxa"/>
            <w:tcBorders>
              <w:top w:val="nil"/>
              <w:left w:val="nil"/>
              <w:bottom w:val="nil"/>
              <w:right w:val="nil"/>
            </w:tcBorders>
            <w:noWrap/>
            <w:vAlign w:val="bottom"/>
            <w:hideMark/>
          </w:tcPr>
          <w:p w14:paraId="18F9D125"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29CDA9A" w14:textId="77777777" w:rsidTr="00095A9C">
        <w:trPr>
          <w:trHeight w:val="450"/>
        </w:trPr>
        <w:tc>
          <w:tcPr>
            <w:tcW w:w="346" w:type="dxa"/>
            <w:tcBorders>
              <w:top w:val="nil"/>
              <w:left w:val="nil"/>
              <w:bottom w:val="nil"/>
              <w:right w:val="nil"/>
            </w:tcBorders>
            <w:noWrap/>
            <w:vAlign w:val="bottom"/>
            <w:hideMark/>
          </w:tcPr>
          <w:p w14:paraId="223CD39D"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128EE21D"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Naknade građanima - usluge  prijevoza i ukopa pokojnika</w:t>
            </w:r>
          </w:p>
        </w:tc>
        <w:tc>
          <w:tcPr>
            <w:tcW w:w="1842" w:type="dxa"/>
            <w:tcBorders>
              <w:top w:val="nil"/>
              <w:left w:val="nil"/>
              <w:bottom w:val="single" w:sz="4" w:space="0" w:color="auto"/>
              <w:right w:val="single" w:sz="4" w:space="0" w:color="auto"/>
            </w:tcBorders>
            <w:vAlign w:val="center"/>
            <w:hideMark/>
          </w:tcPr>
          <w:p w14:paraId="0E852F3B"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5</w:t>
            </w:r>
          </w:p>
        </w:tc>
        <w:tc>
          <w:tcPr>
            <w:tcW w:w="1985" w:type="dxa"/>
            <w:tcBorders>
              <w:top w:val="nil"/>
              <w:left w:val="nil"/>
              <w:bottom w:val="single" w:sz="4" w:space="0" w:color="auto"/>
              <w:right w:val="single" w:sz="4" w:space="0" w:color="auto"/>
            </w:tcBorders>
            <w:vAlign w:val="center"/>
            <w:hideMark/>
          </w:tcPr>
          <w:p w14:paraId="2671A2DB" w14:textId="0CC04595"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5.063,56</w:t>
            </w:r>
          </w:p>
        </w:tc>
        <w:tc>
          <w:tcPr>
            <w:tcW w:w="237" w:type="dxa"/>
            <w:tcBorders>
              <w:top w:val="nil"/>
              <w:left w:val="nil"/>
              <w:bottom w:val="nil"/>
              <w:right w:val="nil"/>
            </w:tcBorders>
            <w:noWrap/>
            <w:vAlign w:val="bottom"/>
            <w:hideMark/>
          </w:tcPr>
          <w:p w14:paraId="70817CC7"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145F7749" w14:textId="77777777" w:rsidTr="00095A9C">
        <w:trPr>
          <w:trHeight w:val="300"/>
        </w:trPr>
        <w:tc>
          <w:tcPr>
            <w:tcW w:w="346" w:type="dxa"/>
            <w:tcBorders>
              <w:top w:val="nil"/>
              <w:left w:val="nil"/>
              <w:bottom w:val="nil"/>
              <w:right w:val="nil"/>
            </w:tcBorders>
            <w:noWrap/>
            <w:vAlign w:val="bottom"/>
            <w:hideMark/>
          </w:tcPr>
          <w:p w14:paraId="467B069C"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78B95F24"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Jednokratne novčane pomoći</w:t>
            </w:r>
          </w:p>
        </w:tc>
        <w:tc>
          <w:tcPr>
            <w:tcW w:w="1842" w:type="dxa"/>
            <w:tcBorders>
              <w:top w:val="nil"/>
              <w:left w:val="nil"/>
              <w:bottom w:val="single" w:sz="4" w:space="0" w:color="auto"/>
              <w:right w:val="single" w:sz="4" w:space="0" w:color="auto"/>
            </w:tcBorders>
            <w:vAlign w:val="center"/>
            <w:hideMark/>
          </w:tcPr>
          <w:p w14:paraId="7A83EB6D"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274</w:t>
            </w:r>
          </w:p>
        </w:tc>
        <w:tc>
          <w:tcPr>
            <w:tcW w:w="1985" w:type="dxa"/>
            <w:tcBorders>
              <w:top w:val="nil"/>
              <w:left w:val="nil"/>
              <w:bottom w:val="single" w:sz="4" w:space="0" w:color="auto"/>
              <w:right w:val="single" w:sz="4" w:space="0" w:color="auto"/>
            </w:tcBorders>
            <w:vAlign w:val="center"/>
            <w:hideMark/>
          </w:tcPr>
          <w:p w14:paraId="31EB9E79" w14:textId="473A1190"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36.615,00</w:t>
            </w:r>
          </w:p>
        </w:tc>
        <w:tc>
          <w:tcPr>
            <w:tcW w:w="237" w:type="dxa"/>
            <w:tcBorders>
              <w:top w:val="nil"/>
              <w:left w:val="nil"/>
              <w:bottom w:val="nil"/>
              <w:right w:val="nil"/>
            </w:tcBorders>
            <w:noWrap/>
            <w:vAlign w:val="bottom"/>
            <w:hideMark/>
          </w:tcPr>
          <w:p w14:paraId="372B54C2"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51059E85" w14:textId="77777777" w:rsidTr="00095A9C">
        <w:trPr>
          <w:trHeight w:val="300"/>
        </w:trPr>
        <w:tc>
          <w:tcPr>
            <w:tcW w:w="346" w:type="dxa"/>
            <w:tcBorders>
              <w:top w:val="nil"/>
              <w:left w:val="nil"/>
              <w:bottom w:val="nil"/>
              <w:right w:val="nil"/>
            </w:tcBorders>
            <w:noWrap/>
            <w:vAlign w:val="bottom"/>
            <w:hideMark/>
          </w:tcPr>
          <w:p w14:paraId="2D6FF912"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3BB3014E"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Pomoć za Uskrs</w:t>
            </w:r>
          </w:p>
        </w:tc>
        <w:tc>
          <w:tcPr>
            <w:tcW w:w="1842" w:type="dxa"/>
            <w:tcBorders>
              <w:top w:val="nil"/>
              <w:left w:val="nil"/>
              <w:bottom w:val="single" w:sz="4" w:space="0" w:color="auto"/>
              <w:right w:val="single" w:sz="4" w:space="0" w:color="auto"/>
            </w:tcBorders>
            <w:vAlign w:val="center"/>
            <w:hideMark/>
          </w:tcPr>
          <w:p w14:paraId="5D45D80A"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180</w:t>
            </w:r>
          </w:p>
        </w:tc>
        <w:tc>
          <w:tcPr>
            <w:tcW w:w="1985" w:type="dxa"/>
            <w:tcBorders>
              <w:top w:val="nil"/>
              <w:left w:val="nil"/>
              <w:bottom w:val="single" w:sz="4" w:space="0" w:color="auto"/>
              <w:right w:val="single" w:sz="4" w:space="0" w:color="auto"/>
            </w:tcBorders>
            <w:vAlign w:val="center"/>
            <w:hideMark/>
          </w:tcPr>
          <w:p w14:paraId="5B7DD524" w14:textId="19C09024"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15.120,00</w:t>
            </w:r>
          </w:p>
        </w:tc>
        <w:tc>
          <w:tcPr>
            <w:tcW w:w="237" w:type="dxa"/>
            <w:tcBorders>
              <w:top w:val="nil"/>
              <w:left w:val="nil"/>
              <w:bottom w:val="nil"/>
              <w:right w:val="nil"/>
            </w:tcBorders>
            <w:noWrap/>
            <w:vAlign w:val="bottom"/>
            <w:hideMark/>
          </w:tcPr>
          <w:p w14:paraId="0566BA4C"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30BDF61" w14:textId="77777777" w:rsidTr="00095A9C">
        <w:trPr>
          <w:trHeight w:val="300"/>
        </w:trPr>
        <w:tc>
          <w:tcPr>
            <w:tcW w:w="346" w:type="dxa"/>
            <w:tcBorders>
              <w:top w:val="nil"/>
              <w:left w:val="nil"/>
              <w:bottom w:val="nil"/>
              <w:right w:val="nil"/>
            </w:tcBorders>
            <w:noWrap/>
            <w:vAlign w:val="bottom"/>
            <w:hideMark/>
          </w:tcPr>
          <w:p w14:paraId="5F9F34E6"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79BD3A90"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Pomoć za Božić</w:t>
            </w:r>
          </w:p>
        </w:tc>
        <w:tc>
          <w:tcPr>
            <w:tcW w:w="1842" w:type="dxa"/>
            <w:tcBorders>
              <w:top w:val="nil"/>
              <w:left w:val="nil"/>
              <w:bottom w:val="single" w:sz="4" w:space="0" w:color="auto"/>
              <w:right w:val="single" w:sz="4" w:space="0" w:color="auto"/>
            </w:tcBorders>
            <w:vAlign w:val="center"/>
            <w:hideMark/>
          </w:tcPr>
          <w:p w14:paraId="6B7C8C70"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247</w:t>
            </w:r>
          </w:p>
        </w:tc>
        <w:tc>
          <w:tcPr>
            <w:tcW w:w="1985" w:type="dxa"/>
            <w:tcBorders>
              <w:top w:val="nil"/>
              <w:left w:val="nil"/>
              <w:bottom w:val="single" w:sz="4" w:space="0" w:color="auto"/>
              <w:right w:val="single" w:sz="4" w:space="0" w:color="auto"/>
            </w:tcBorders>
            <w:vAlign w:val="center"/>
            <w:hideMark/>
          </w:tcPr>
          <w:p w14:paraId="242494B5" w14:textId="0B666BDB"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15.000,00</w:t>
            </w:r>
          </w:p>
        </w:tc>
        <w:tc>
          <w:tcPr>
            <w:tcW w:w="237" w:type="dxa"/>
            <w:tcBorders>
              <w:top w:val="nil"/>
              <w:left w:val="nil"/>
              <w:bottom w:val="nil"/>
              <w:right w:val="nil"/>
            </w:tcBorders>
            <w:noWrap/>
            <w:vAlign w:val="bottom"/>
            <w:hideMark/>
          </w:tcPr>
          <w:p w14:paraId="2A69AC83"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4028A068" w14:textId="77777777" w:rsidTr="00095A9C">
        <w:trPr>
          <w:trHeight w:val="450"/>
        </w:trPr>
        <w:tc>
          <w:tcPr>
            <w:tcW w:w="346" w:type="dxa"/>
            <w:tcBorders>
              <w:top w:val="nil"/>
              <w:left w:val="nil"/>
              <w:bottom w:val="nil"/>
              <w:right w:val="nil"/>
            </w:tcBorders>
            <w:noWrap/>
            <w:vAlign w:val="bottom"/>
            <w:hideMark/>
          </w:tcPr>
          <w:p w14:paraId="69855225"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3AAD4157" w14:textId="52FB89B2"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Jednokratne novčane pomoći</w:t>
            </w:r>
            <w:r w:rsidR="00526C0C">
              <w:rPr>
                <w:rFonts w:ascii="Times New Roman" w:eastAsia="Times New Roman" w:hAnsi="Times New Roman" w:cs="Times New Roman"/>
                <w:b/>
                <w:bCs/>
                <w:i/>
                <w:iCs/>
                <w:lang w:eastAsia="hr-HR"/>
              </w:rPr>
              <w:t xml:space="preserve"> </w:t>
            </w:r>
            <w:r w:rsidRPr="00497FB2">
              <w:rPr>
                <w:rFonts w:ascii="Times New Roman" w:eastAsia="Times New Roman" w:hAnsi="Times New Roman" w:cs="Times New Roman"/>
                <w:b/>
                <w:bCs/>
                <w:i/>
                <w:iCs/>
                <w:lang w:eastAsia="hr-HR"/>
              </w:rPr>
              <w:t>za onkološke bolesnike</w:t>
            </w:r>
          </w:p>
        </w:tc>
        <w:tc>
          <w:tcPr>
            <w:tcW w:w="1842" w:type="dxa"/>
            <w:tcBorders>
              <w:top w:val="nil"/>
              <w:left w:val="nil"/>
              <w:bottom w:val="single" w:sz="4" w:space="0" w:color="auto"/>
              <w:right w:val="single" w:sz="4" w:space="0" w:color="auto"/>
            </w:tcBorders>
            <w:vAlign w:val="center"/>
            <w:hideMark/>
          </w:tcPr>
          <w:p w14:paraId="23B06FAA"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30</w:t>
            </w:r>
          </w:p>
        </w:tc>
        <w:tc>
          <w:tcPr>
            <w:tcW w:w="1985" w:type="dxa"/>
            <w:tcBorders>
              <w:top w:val="nil"/>
              <w:left w:val="nil"/>
              <w:bottom w:val="single" w:sz="4" w:space="0" w:color="auto"/>
              <w:right w:val="single" w:sz="4" w:space="0" w:color="auto"/>
            </w:tcBorders>
            <w:vAlign w:val="center"/>
            <w:hideMark/>
          </w:tcPr>
          <w:p w14:paraId="42B8840E" w14:textId="73445B91"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14.900,00</w:t>
            </w:r>
          </w:p>
        </w:tc>
        <w:tc>
          <w:tcPr>
            <w:tcW w:w="237" w:type="dxa"/>
            <w:tcBorders>
              <w:top w:val="nil"/>
              <w:left w:val="nil"/>
              <w:bottom w:val="nil"/>
              <w:right w:val="nil"/>
            </w:tcBorders>
            <w:noWrap/>
            <w:vAlign w:val="bottom"/>
            <w:hideMark/>
          </w:tcPr>
          <w:p w14:paraId="3BAEE8E0"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3885BC04" w14:textId="77777777" w:rsidTr="00095A9C">
        <w:trPr>
          <w:trHeight w:val="300"/>
        </w:trPr>
        <w:tc>
          <w:tcPr>
            <w:tcW w:w="346" w:type="dxa"/>
            <w:tcBorders>
              <w:top w:val="nil"/>
              <w:left w:val="nil"/>
              <w:bottom w:val="nil"/>
              <w:right w:val="nil"/>
            </w:tcBorders>
            <w:noWrap/>
            <w:vAlign w:val="bottom"/>
            <w:hideMark/>
          </w:tcPr>
          <w:p w14:paraId="719E971C"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6C180B80"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Program Potencijali zajednice</w:t>
            </w:r>
          </w:p>
        </w:tc>
        <w:tc>
          <w:tcPr>
            <w:tcW w:w="1842" w:type="dxa"/>
            <w:tcBorders>
              <w:top w:val="nil"/>
              <w:left w:val="nil"/>
              <w:bottom w:val="single" w:sz="4" w:space="0" w:color="auto"/>
              <w:right w:val="single" w:sz="4" w:space="0" w:color="auto"/>
            </w:tcBorders>
            <w:vAlign w:val="center"/>
            <w:hideMark/>
          </w:tcPr>
          <w:p w14:paraId="717E10ED"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4</w:t>
            </w:r>
          </w:p>
        </w:tc>
        <w:tc>
          <w:tcPr>
            <w:tcW w:w="1985" w:type="dxa"/>
            <w:tcBorders>
              <w:top w:val="nil"/>
              <w:left w:val="nil"/>
              <w:bottom w:val="single" w:sz="4" w:space="0" w:color="auto"/>
              <w:right w:val="single" w:sz="4" w:space="0" w:color="auto"/>
            </w:tcBorders>
            <w:vAlign w:val="center"/>
            <w:hideMark/>
          </w:tcPr>
          <w:p w14:paraId="0C5C55CD" w14:textId="2079AD8F"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968,48</w:t>
            </w:r>
          </w:p>
        </w:tc>
        <w:tc>
          <w:tcPr>
            <w:tcW w:w="237" w:type="dxa"/>
            <w:tcBorders>
              <w:top w:val="nil"/>
              <w:left w:val="nil"/>
              <w:bottom w:val="nil"/>
              <w:right w:val="nil"/>
            </w:tcBorders>
            <w:noWrap/>
            <w:vAlign w:val="bottom"/>
            <w:hideMark/>
          </w:tcPr>
          <w:p w14:paraId="4D545D22"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6F5361CD" w14:textId="77777777" w:rsidTr="00095A9C">
        <w:trPr>
          <w:trHeight w:val="450"/>
        </w:trPr>
        <w:tc>
          <w:tcPr>
            <w:tcW w:w="346" w:type="dxa"/>
            <w:tcBorders>
              <w:top w:val="nil"/>
              <w:left w:val="nil"/>
              <w:bottom w:val="nil"/>
              <w:right w:val="nil"/>
            </w:tcBorders>
            <w:noWrap/>
            <w:vAlign w:val="bottom"/>
            <w:hideMark/>
          </w:tcPr>
          <w:p w14:paraId="7D8AB70C"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4D9D4025"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izrada projekta dojave od požara u Centru za beskućnike</w:t>
            </w:r>
          </w:p>
        </w:tc>
        <w:tc>
          <w:tcPr>
            <w:tcW w:w="1842" w:type="dxa"/>
            <w:tcBorders>
              <w:top w:val="nil"/>
              <w:left w:val="nil"/>
              <w:bottom w:val="single" w:sz="4" w:space="0" w:color="auto"/>
              <w:right w:val="single" w:sz="4" w:space="0" w:color="auto"/>
            </w:tcBorders>
            <w:vAlign w:val="center"/>
            <w:hideMark/>
          </w:tcPr>
          <w:p w14:paraId="24B29DCA" w14:textId="77777777" w:rsidR="00094194" w:rsidRPr="003C48AC" w:rsidRDefault="00094194" w:rsidP="001648A4">
            <w:pPr>
              <w:spacing w:after="0" w:line="240" w:lineRule="auto"/>
              <w:jc w:val="center"/>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20</w:t>
            </w:r>
          </w:p>
        </w:tc>
        <w:tc>
          <w:tcPr>
            <w:tcW w:w="1985" w:type="dxa"/>
            <w:tcBorders>
              <w:top w:val="nil"/>
              <w:left w:val="nil"/>
              <w:bottom w:val="single" w:sz="4" w:space="0" w:color="auto"/>
              <w:right w:val="single" w:sz="4" w:space="0" w:color="auto"/>
            </w:tcBorders>
            <w:vAlign w:val="center"/>
            <w:hideMark/>
          </w:tcPr>
          <w:p w14:paraId="735C19C2" w14:textId="7703FF5E"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2.500,00</w:t>
            </w:r>
          </w:p>
        </w:tc>
        <w:tc>
          <w:tcPr>
            <w:tcW w:w="237" w:type="dxa"/>
            <w:tcBorders>
              <w:top w:val="nil"/>
              <w:left w:val="nil"/>
              <w:bottom w:val="nil"/>
              <w:right w:val="nil"/>
            </w:tcBorders>
            <w:noWrap/>
            <w:vAlign w:val="bottom"/>
            <w:hideMark/>
          </w:tcPr>
          <w:p w14:paraId="2F551D57"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4018F9A6" w14:textId="77777777" w:rsidTr="00095A9C">
        <w:trPr>
          <w:trHeight w:val="300"/>
        </w:trPr>
        <w:tc>
          <w:tcPr>
            <w:tcW w:w="346" w:type="dxa"/>
            <w:tcBorders>
              <w:top w:val="nil"/>
              <w:left w:val="nil"/>
              <w:bottom w:val="nil"/>
              <w:right w:val="nil"/>
            </w:tcBorders>
            <w:noWrap/>
            <w:vAlign w:val="bottom"/>
            <w:hideMark/>
          </w:tcPr>
          <w:p w14:paraId="6CDBF573"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4D641FE8" w14:textId="0C920532" w:rsidR="00094194" w:rsidRPr="00497FB2" w:rsidRDefault="0003526D" w:rsidP="00626E42">
            <w:pPr>
              <w:spacing w:after="0" w:line="240" w:lineRule="auto"/>
              <w:jc w:val="both"/>
              <w:rPr>
                <w:rFonts w:ascii="Times New Roman" w:eastAsia="Times New Roman" w:hAnsi="Times New Roman" w:cs="Times New Roman"/>
                <w:b/>
                <w:bCs/>
                <w:i/>
                <w:iCs/>
                <w:lang w:eastAsia="hr-HR"/>
              </w:rPr>
            </w:pPr>
            <w:r>
              <w:rPr>
                <w:rFonts w:ascii="Times New Roman" w:eastAsia="Times New Roman" w:hAnsi="Times New Roman" w:cs="Times New Roman"/>
                <w:b/>
                <w:bCs/>
                <w:i/>
                <w:iCs/>
                <w:lang w:eastAsia="hr-HR"/>
              </w:rPr>
              <w:t>UKUPNO</w:t>
            </w:r>
            <w:r w:rsidR="00F2450E">
              <w:rPr>
                <w:rFonts w:ascii="Times New Roman" w:eastAsia="Times New Roman" w:hAnsi="Times New Roman" w:cs="Times New Roman"/>
                <w:b/>
                <w:bCs/>
                <w:i/>
                <w:iCs/>
                <w:lang w:eastAsia="hr-HR"/>
              </w:rPr>
              <w:t xml:space="preserve"> NAKNADA</w:t>
            </w:r>
          </w:p>
        </w:tc>
        <w:tc>
          <w:tcPr>
            <w:tcW w:w="1842" w:type="dxa"/>
            <w:tcBorders>
              <w:top w:val="nil"/>
              <w:left w:val="nil"/>
              <w:bottom w:val="single" w:sz="4" w:space="0" w:color="auto"/>
              <w:right w:val="single" w:sz="4" w:space="0" w:color="auto"/>
            </w:tcBorders>
            <w:noWrap/>
            <w:vAlign w:val="center"/>
            <w:hideMark/>
          </w:tcPr>
          <w:p w14:paraId="1528ED1D" w14:textId="77777777" w:rsidR="00094194" w:rsidRPr="003C48AC" w:rsidRDefault="00094194" w:rsidP="001648A4">
            <w:pPr>
              <w:spacing w:after="0" w:line="240" w:lineRule="auto"/>
              <w:jc w:val="center"/>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4937</w:t>
            </w:r>
          </w:p>
        </w:tc>
        <w:tc>
          <w:tcPr>
            <w:tcW w:w="1985" w:type="dxa"/>
            <w:tcBorders>
              <w:top w:val="nil"/>
              <w:left w:val="nil"/>
              <w:bottom w:val="single" w:sz="4" w:space="0" w:color="auto"/>
              <w:right w:val="single" w:sz="4" w:space="0" w:color="auto"/>
            </w:tcBorders>
            <w:vAlign w:val="center"/>
            <w:hideMark/>
          </w:tcPr>
          <w:p w14:paraId="5E1D1F3D" w14:textId="77777777"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697.171,58</w:t>
            </w:r>
          </w:p>
        </w:tc>
        <w:tc>
          <w:tcPr>
            <w:tcW w:w="237" w:type="dxa"/>
            <w:tcBorders>
              <w:top w:val="nil"/>
              <w:left w:val="nil"/>
              <w:bottom w:val="nil"/>
              <w:right w:val="nil"/>
            </w:tcBorders>
            <w:noWrap/>
            <w:vAlign w:val="bottom"/>
            <w:hideMark/>
          </w:tcPr>
          <w:p w14:paraId="1E445FB9"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1CB374E1" w14:textId="77777777" w:rsidTr="00095A9C">
        <w:trPr>
          <w:trHeight w:val="450"/>
        </w:trPr>
        <w:tc>
          <w:tcPr>
            <w:tcW w:w="346" w:type="dxa"/>
            <w:tcBorders>
              <w:top w:val="nil"/>
              <w:left w:val="nil"/>
              <w:bottom w:val="nil"/>
              <w:right w:val="nil"/>
            </w:tcBorders>
            <w:noWrap/>
            <w:vAlign w:val="bottom"/>
            <w:hideMark/>
          </w:tcPr>
          <w:p w14:paraId="192E2D0C"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1B82F3BD" w14:textId="77777777" w:rsidR="00094194" w:rsidRPr="00497FB2"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Pomoć umirovljenicima s nižim mirovinama - božićnica</w:t>
            </w:r>
          </w:p>
        </w:tc>
        <w:tc>
          <w:tcPr>
            <w:tcW w:w="1842" w:type="dxa"/>
            <w:tcBorders>
              <w:top w:val="nil"/>
              <w:left w:val="nil"/>
              <w:bottom w:val="single" w:sz="4" w:space="0" w:color="auto"/>
              <w:right w:val="single" w:sz="4" w:space="0" w:color="auto"/>
            </w:tcBorders>
            <w:noWrap/>
            <w:vAlign w:val="center"/>
            <w:hideMark/>
          </w:tcPr>
          <w:p w14:paraId="09CD4CFD" w14:textId="77777777" w:rsidR="00094194" w:rsidRPr="003C48AC" w:rsidRDefault="00094194" w:rsidP="001648A4">
            <w:pPr>
              <w:spacing w:after="0" w:line="240" w:lineRule="auto"/>
              <w:jc w:val="center"/>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3606</w:t>
            </w:r>
          </w:p>
        </w:tc>
        <w:tc>
          <w:tcPr>
            <w:tcW w:w="1985" w:type="dxa"/>
            <w:tcBorders>
              <w:top w:val="nil"/>
              <w:left w:val="nil"/>
              <w:bottom w:val="single" w:sz="4" w:space="0" w:color="auto"/>
              <w:right w:val="single" w:sz="4" w:space="0" w:color="auto"/>
            </w:tcBorders>
            <w:vAlign w:val="center"/>
            <w:hideMark/>
          </w:tcPr>
          <w:p w14:paraId="240F49A6" w14:textId="6F68B0BB"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280.650,00</w:t>
            </w:r>
          </w:p>
        </w:tc>
        <w:tc>
          <w:tcPr>
            <w:tcW w:w="237" w:type="dxa"/>
            <w:tcBorders>
              <w:top w:val="nil"/>
              <w:left w:val="nil"/>
              <w:bottom w:val="nil"/>
              <w:right w:val="nil"/>
            </w:tcBorders>
            <w:noWrap/>
            <w:vAlign w:val="bottom"/>
            <w:hideMark/>
          </w:tcPr>
          <w:p w14:paraId="79892092" w14:textId="77777777" w:rsidR="00094194" w:rsidRPr="00094194" w:rsidRDefault="00094194" w:rsidP="00094194">
            <w:pPr>
              <w:spacing w:after="0" w:line="240" w:lineRule="auto"/>
              <w:jc w:val="right"/>
              <w:rPr>
                <w:rFonts w:ascii="Times New Roman" w:eastAsia="Times New Roman" w:hAnsi="Times New Roman" w:cs="Times New Roman"/>
                <w:color w:val="000000"/>
                <w:lang w:eastAsia="hr-HR"/>
              </w:rPr>
            </w:pPr>
          </w:p>
        </w:tc>
      </w:tr>
      <w:tr w:rsidR="00C26010" w:rsidRPr="00094194" w14:paraId="0A461D86" w14:textId="77777777" w:rsidTr="00095A9C">
        <w:trPr>
          <w:trHeight w:val="470"/>
        </w:trPr>
        <w:tc>
          <w:tcPr>
            <w:tcW w:w="346" w:type="dxa"/>
            <w:tcBorders>
              <w:top w:val="nil"/>
              <w:left w:val="nil"/>
              <w:bottom w:val="nil"/>
              <w:right w:val="nil"/>
            </w:tcBorders>
            <w:noWrap/>
            <w:vAlign w:val="bottom"/>
            <w:hideMark/>
          </w:tcPr>
          <w:p w14:paraId="2B97AEAF"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single" w:sz="4" w:space="0" w:color="auto"/>
              <w:bottom w:val="single" w:sz="4" w:space="0" w:color="auto"/>
              <w:right w:val="single" w:sz="4" w:space="0" w:color="auto"/>
            </w:tcBorders>
            <w:shd w:val="clear" w:color="auto" w:fill="EAF1DD" w:themeFill="accent3" w:themeFillTint="33"/>
            <w:vAlign w:val="center"/>
            <w:hideMark/>
          </w:tcPr>
          <w:p w14:paraId="38142D49" w14:textId="791A0A8E" w:rsidR="00094194" w:rsidRDefault="00094194" w:rsidP="00626E42">
            <w:pPr>
              <w:spacing w:after="0" w:line="240" w:lineRule="auto"/>
              <w:jc w:val="both"/>
              <w:rPr>
                <w:rFonts w:ascii="Times New Roman" w:eastAsia="Times New Roman" w:hAnsi="Times New Roman" w:cs="Times New Roman"/>
                <w:b/>
                <w:bCs/>
                <w:i/>
                <w:iCs/>
                <w:lang w:eastAsia="hr-HR"/>
              </w:rPr>
            </w:pPr>
            <w:r w:rsidRPr="00497FB2">
              <w:rPr>
                <w:rFonts w:ascii="Times New Roman" w:eastAsia="Times New Roman" w:hAnsi="Times New Roman" w:cs="Times New Roman"/>
                <w:b/>
                <w:bCs/>
                <w:i/>
                <w:iCs/>
                <w:lang w:eastAsia="hr-HR"/>
              </w:rPr>
              <w:t xml:space="preserve">UKUPNO </w:t>
            </w:r>
          </w:p>
          <w:p w14:paraId="75154C55" w14:textId="7106A863" w:rsidR="001F3FCC" w:rsidRPr="00497FB2" w:rsidRDefault="001F3FCC" w:rsidP="00626E42">
            <w:pPr>
              <w:spacing w:after="0" w:line="240" w:lineRule="auto"/>
              <w:jc w:val="both"/>
              <w:rPr>
                <w:rFonts w:ascii="Times New Roman" w:eastAsia="Times New Roman" w:hAnsi="Times New Roman" w:cs="Times New Roman"/>
                <w:b/>
                <w:bCs/>
                <w:i/>
                <w:iCs/>
                <w:lang w:eastAsia="hr-HR"/>
              </w:rPr>
            </w:pPr>
          </w:p>
        </w:tc>
        <w:tc>
          <w:tcPr>
            <w:tcW w:w="1842" w:type="dxa"/>
            <w:tcBorders>
              <w:top w:val="nil"/>
              <w:left w:val="nil"/>
              <w:bottom w:val="single" w:sz="4" w:space="0" w:color="auto"/>
              <w:right w:val="single" w:sz="4" w:space="0" w:color="auto"/>
            </w:tcBorders>
            <w:shd w:val="clear" w:color="000000" w:fill="EAF1DD"/>
            <w:noWrap/>
            <w:vAlign w:val="center"/>
            <w:hideMark/>
          </w:tcPr>
          <w:p w14:paraId="4D1E5423" w14:textId="77777777" w:rsidR="00094194" w:rsidRPr="003C48AC" w:rsidRDefault="00094194" w:rsidP="001648A4">
            <w:pPr>
              <w:spacing w:after="0" w:line="240" w:lineRule="auto"/>
              <w:jc w:val="center"/>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8543</w:t>
            </w:r>
          </w:p>
        </w:tc>
        <w:tc>
          <w:tcPr>
            <w:tcW w:w="1985" w:type="dxa"/>
            <w:tcBorders>
              <w:top w:val="nil"/>
              <w:left w:val="nil"/>
              <w:bottom w:val="single" w:sz="4" w:space="0" w:color="auto"/>
              <w:right w:val="single" w:sz="4" w:space="0" w:color="auto"/>
            </w:tcBorders>
            <w:shd w:val="clear" w:color="auto" w:fill="EAF1DD" w:themeFill="accent3" w:themeFillTint="33"/>
            <w:vAlign w:val="center"/>
            <w:hideMark/>
          </w:tcPr>
          <w:p w14:paraId="1F8E94EA" w14:textId="77777777" w:rsidR="00094194" w:rsidRPr="003C48AC" w:rsidRDefault="00094194" w:rsidP="00B71204">
            <w:pPr>
              <w:spacing w:after="0" w:line="240" w:lineRule="auto"/>
              <w:jc w:val="right"/>
              <w:rPr>
                <w:rFonts w:ascii="Times New Roman" w:eastAsia="Times New Roman" w:hAnsi="Times New Roman" w:cs="Times New Roman"/>
                <w:b/>
                <w:bCs/>
                <w:i/>
                <w:iCs/>
                <w:color w:val="000000"/>
                <w:lang w:eastAsia="hr-HR"/>
              </w:rPr>
            </w:pPr>
            <w:r w:rsidRPr="003C48AC">
              <w:rPr>
                <w:rFonts w:ascii="Times New Roman" w:eastAsia="Times New Roman" w:hAnsi="Times New Roman" w:cs="Times New Roman"/>
                <w:b/>
                <w:bCs/>
                <w:i/>
                <w:iCs/>
                <w:color w:val="000000"/>
                <w:lang w:eastAsia="hr-HR"/>
              </w:rPr>
              <w:t>977.821,58</w:t>
            </w:r>
          </w:p>
        </w:tc>
        <w:tc>
          <w:tcPr>
            <w:tcW w:w="237" w:type="dxa"/>
            <w:tcBorders>
              <w:top w:val="nil"/>
              <w:left w:val="nil"/>
              <w:bottom w:val="nil"/>
              <w:right w:val="nil"/>
            </w:tcBorders>
            <w:noWrap/>
            <w:vAlign w:val="bottom"/>
            <w:hideMark/>
          </w:tcPr>
          <w:p w14:paraId="3BF39273" w14:textId="77777777" w:rsidR="00094194" w:rsidRPr="00094194" w:rsidRDefault="00094194" w:rsidP="00094194">
            <w:pPr>
              <w:spacing w:after="0" w:line="240" w:lineRule="auto"/>
              <w:jc w:val="right"/>
              <w:rPr>
                <w:rFonts w:ascii="Times New Roman" w:eastAsia="Times New Roman" w:hAnsi="Times New Roman" w:cs="Times New Roman"/>
                <w:b/>
                <w:bCs/>
                <w:color w:val="000000"/>
                <w:lang w:eastAsia="hr-HR"/>
              </w:rPr>
            </w:pPr>
          </w:p>
        </w:tc>
      </w:tr>
      <w:tr w:rsidR="00C26010" w:rsidRPr="00094194" w14:paraId="05305A3A" w14:textId="77777777" w:rsidTr="00095A9C">
        <w:trPr>
          <w:trHeight w:val="300"/>
        </w:trPr>
        <w:tc>
          <w:tcPr>
            <w:tcW w:w="346" w:type="dxa"/>
            <w:tcBorders>
              <w:top w:val="nil"/>
              <w:left w:val="nil"/>
              <w:bottom w:val="nil"/>
              <w:right w:val="nil"/>
            </w:tcBorders>
            <w:noWrap/>
            <w:vAlign w:val="bottom"/>
            <w:hideMark/>
          </w:tcPr>
          <w:p w14:paraId="3EE745B1" w14:textId="77777777" w:rsidR="00094194" w:rsidRPr="00094194" w:rsidRDefault="00094194" w:rsidP="00094194">
            <w:pPr>
              <w:spacing w:after="0" w:line="240" w:lineRule="auto"/>
              <w:rPr>
                <w:rFonts w:ascii="Times New Roman" w:eastAsia="Times New Roman" w:hAnsi="Times New Roman" w:cs="Times New Roman"/>
                <w:lang w:eastAsia="hr-HR"/>
              </w:rPr>
            </w:pPr>
          </w:p>
        </w:tc>
        <w:tc>
          <w:tcPr>
            <w:tcW w:w="4616" w:type="dxa"/>
            <w:tcBorders>
              <w:top w:val="nil"/>
              <w:left w:val="nil"/>
              <w:bottom w:val="nil"/>
              <w:right w:val="nil"/>
            </w:tcBorders>
            <w:noWrap/>
            <w:vAlign w:val="bottom"/>
            <w:hideMark/>
          </w:tcPr>
          <w:p w14:paraId="496970FD" w14:textId="77777777" w:rsidR="00094194" w:rsidRPr="00094194" w:rsidRDefault="00094194" w:rsidP="00626E42">
            <w:pPr>
              <w:spacing w:after="0" w:line="240" w:lineRule="auto"/>
              <w:jc w:val="both"/>
              <w:rPr>
                <w:rFonts w:ascii="Times New Roman" w:eastAsia="Times New Roman" w:hAnsi="Times New Roman" w:cs="Times New Roman"/>
                <w:lang w:eastAsia="hr-HR"/>
              </w:rPr>
            </w:pPr>
          </w:p>
        </w:tc>
        <w:tc>
          <w:tcPr>
            <w:tcW w:w="1842" w:type="dxa"/>
            <w:tcBorders>
              <w:top w:val="nil"/>
              <w:left w:val="nil"/>
              <w:bottom w:val="nil"/>
              <w:right w:val="nil"/>
            </w:tcBorders>
            <w:noWrap/>
            <w:vAlign w:val="bottom"/>
            <w:hideMark/>
          </w:tcPr>
          <w:p w14:paraId="6D208402" w14:textId="77777777" w:rsidR="00094194" w:rsidRPr="003C48AC" w:rsidRDefault="00094194" w:rsidP="008E199C">
            <w:pPr>
              <w:spacing w:after="0" w:line="240" w:lineRule="auto"/>
              <w:rPr>
                <w:rFonts w:ascii="Times New Roman" w:eastAsia="Times New Roman" w:hAnsi="Times New Roman" w:cs="Times New Roman"/>
                <w:b/>
                <w:bCs/>
                <w:i/>
                <w:iCs/>
                <w:lang w:eastAsia="hr-HR"/>
              </w:rPr>
            </w:pPr>
          </w:p>
        </w:tc>
        <w:tc>
          <w:tcPr>
            <w:tcW w:w="1985" w:type="dxa"/>
            <w:tcBorders>
              <w:top w:val="nil"/>
              <w:left w:val="nil"/>
              <w:bottom w:val="nil"/>
              <w:right w:val="nil"/>
            </w:tcBorders>
            <w:noWrap/>
            <w:vAlign w:val="bottom"/>
            <w:hideMark/>
          </w:tcPr>
          <w:p w14:paraId="1375225C" w14:textId="77777777" w:rsidR="00094194" w:rsidRPr="003C48AC" w:rsidRDefault="00094194" w:rsidP="00B71204">
            <w:pPr>
              <w:spacing w:after="0" w:line="240" w:lineRule="auto"/>
              <w:jc w:val="right"/>
              <w:rPr>
                <w:rFonts w:ascii="Times New Roman" w:eastAsia="Times New Roman" w:hAnsi="Times New Roman" w:cs="Times New Roman"/>
                <w:b/>
                <w:bCs/>
                <w:i/>
                <w:iCs/>
                <w:lang w:eastAsia="hr-HR"/>
              </w:rPr>
            </w:pPr>
          </w:p>
        </w:tc>
        <w:tc>
          <w:tcPr>
            <w:tcW w:w="237" w:type="dxa"/>
            <w:tcBorders>
              <w:top w:val="nil"/>
              <w:left w:val="nil"/>
              <w:bottom w:val="nil"/>
              <w:right w:val="nil"/>
            </w:tcBorders>
            <w:noWrap/>
            <w:vAlign w:val="bottom"/>
            <w:hideMark/>
          </w:tcPr>
          <w:p w14:paraId="0FB3F0FA" w14:textId="77777777" w:rsidR="00094194" w:rsidRPr="00094194" w:rsidRDefault="00094194" w:rsidP="00094194">
            <w:pPr>
              <w:spacing w:after="0" w:line="240" w:lineRule="auto"/>
              <w:rPr>
                <w:rFonts w:ascii="Times New Roman" w:eastAsia="Times New Roman" w:hAnsi="Times New Roman" w:cs="Times New Roman"/>
                <w:lang w:eastAsia="hr-HR"/>
              </w:rPr>
            </w:pPr>
          </w:p>
        </w:tc>
      </w:tr>
    </w:tbl>
    <w:p w14:paraId="2989D9E5" w14:textId="77777777" w:rsidR="00D9389C" w:rsidRDefault="00D9389C" w:rsidP="00D9389C">
      <w:pPr>
        <w:jc w:val="both"/>
        <w:rPr>
          <w:rFonts w:ascii="Times New Roman" w:eastAsia="Times New Roman" w:hAnsi="Times New Roman" w:cs="Times New Roman"/>
          <w:bCs/>
          <w:lang w:eastAsia="hr-HR"/>
        </w:rPr>
      </w:pPr>
    </w:p>
    <w:p w14:paraId="0D4E6EF2" w14:textId="4D6781C6" w:rsidR="000C7E2D" w:rsidRPr="00143576" w:rsidRDefault="000C7E2D" w:rsidP="00143576">
      <w:pPr>
        <w:ind w:firstLine="360"/>
        <w:jc w:val="both"/>
        <w:rPr>
          <w:rFonts w:ascii="Times New Roman" w:eastAsia="Times New Roman" w:hAnsi="Times New Roman" w:cs="Times New Roman"/>
          <w:bCs/>
          <w:sz w:val="24"/>
          <w:szCs w:val="24"/>
          <w:lang w:eastAsia="hr-HR"/>
        </w:rPr>
      </w:pPr>
      <w:r w:rsidRPr="00750CE8">
        <w:rPr>
          <w:rFonts w:ascii="Times New Roman" w:eastAsia="Times New Roman" w:hAnsi="Times New Roman" w:cs="Times New Roman"/>
          <w:bCs/>
          <w:lang w:eastAsia="hr-HR"/>
        </w:rPr>
        <w:t xml:space="preserve">U 2024. godini ostvareno je ukupno </w:t>
      </w:r>
      <w:r w:rsidR="00B24724">
        <w:rPr>
          <w:rFonts w:ascii="Times New Roman" w:eastAsia="Times New Roman" w:hAnsi="Times New Roman" w:cs="Times New Roman"/>
          <w:bCs/>
          <w:lang w:eastAsia="hr-HR"/>
        </w:rPr>
        <w:t>8543</w:t>
      </w:r>
      <w:r w:rsidRPr="00750CE8">
        <w:rPr>
          <w:rFonts w:ascii="Times New Roman" w:eastAsia="Times New Roman" w:hAnsi="Times New Roman" w:cs="Times New Roman"/>
          <w:bCs/>
          <w:lang w:eastAsia="hr-HR"/>
        </w:rPr>
        <w:t xml:space="preserve"> nakna</w:t>
      </w:r>
      <w:r w:rsidR="00B24724">
        <w:rPr>
          <w:rFonts w:ascii="Times New Roman" w:eastAsia="Times New Roman" w:hAnsi="Times New Roman" w:cs="Times New Roman"/>
          <w:bCs/>
          <w:lang w:eastAsia="hr-HR"/>
        </w:rPr>
        <w:t>de</w:t>
      </w:r>
      <w:r w:rsidRPr="00750CE8">
        <w:rPr>
          <w:rFonts w:ascii="Times New Roman" w:eastAsia="Times New Roman" w:hAnsi="Times New Roman" w:cs="Times New Roman"/>
          <w:bCs/>
          <w:lang w:eastAsia="hr-HR"/>
        </w:rPr>
        <w:t xml:space="preserve"> i uslug</w:t>
      </w:r>
      <w:r w:rsidR="00B24724">
        <w:rPr>
          <w:rFonts w:ascii="Times New Roman" w:eastAsia="Times New Roman" w:hAnsi="Times New Roman" w:cs="Times New Roman"/>
          <w:bCs/>
          <w:lang w:eastAsia="hr-HR"/>
        </w:rPr>
        <w:t>e</w:t>
      </w:r>
      <w:r w:rsidRPr="00750CE8">
        <w:rPr>
          <w:rFonts w:ascii="Times New Roman" w:eastAsia="Times New Roman" w:hAnsi="Times New Roman" w:cs="Times New Roman"/>
          <w:bCs/>
          <w:lang w:eastAsia="hr-HR"/>
        </w:rPr>
        <w:t xml:space="preserve"> od čega se 3606 odnosi na jednokratne naknade (božićnice) umirovljenicima.</w:t>
      </w:r>
    </w:p>
    <w:p w14:paraId="1502FAE1" w14:textId="5894A4A5" w:rsidR="000C7E2D" w:rsidRPr="00245CAA" w:rsidRDefault="000C7E2D" w:rsidP="00D57052">
      <w:pPr>
        <w:pStyle w:val="ListParagraph"/>
        <w:numPr>
          <w:ilvl w:val="1"/>
          <w:numId w:val="42"/>
        </w:numPr>
        <w:spacing w:after="0" w:line="240" w:lineRule="auto"/>
        <w:jc w:val="both"/>
        <w:rPr>
          <w:rFonts w:ascii="Times New Roman" w:eastAsia="Times New Roman" w:hAnsi="Times New Roman" w:cs="Times New Roman"/>
          <w:b/>
          <w:i/>
          <w:sz w:val="24"/>
          <w:szCs w:val="24"/>
          <w:lang w:eastAsia="hr-HR"/>
        </w:rPr>
      </w:pPr>
      <w:r w:rsidRPr="00245CAA">
        <w:rPr>
          <w:rFonts w:ascii="Times New Roman" w:eastAsia="Times New Roman" w:hAnsi="Times New Roman" w:cs="Times New Roman"/>
          <w:b/>
          <w:i/>
          <w:iCs/>
          <w:sz w:val="24"/>
          <w:szCs w:val="24"/>
          <w:lang w:eastAsia="hr-HR"/>
        </w:rPr>
        <w:t xml:space="preserve"> </w:t>
      </w:r>
      <w:r w:rsidRPr="00245CAA">
        <w:rPr>
          <w:rFonts w:ascii="Times New Roman" w:eastAsia="Times New Roman" w:hAnsi="Times New Roman" w:cs="Times New Roman"/>
          <w:b/>
          <w:i/>
          <w:sz w:val="24"/>
          <w:szCs w:val="24"/>
          <w:lang w:eastAsia="hr-HR"/>
        </w:rPr>
        <w:t>Skrb o socijalno ugroženoj djeci i mladima</w:t>
      </w:r>
    </w:p>
    <w:p w14:paraId="78D0AA27" w14:textId="77777777" w:rsidR="00D5314D" w:rsidRPr="00750CE8" w:rsidRDefault="00D5314D" w:rsidP="00D5314D">
      <w:pPr>
        <w:spacing w:after="0" w:line="240" w:lineRule="auto"/>
        <w:contextualSpacing/>
        <w:jc w:val="both"/>
        <w:rPr>
          <w:rFonts w:ascii="Times New Roman" w:eastAsia="Times New Roman" w:hAnsi="Times New Roman" w:cs="Times New Roman"/>
          <w:b/>
          <w:i/>
          <w:iCs/>
          <w:lang w:eastAsia="hr-HR"/>
        </w:rPr>
      </w:pPr>
    </w:p>
    <w:p w14:paraId="2E5F4FB9"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Ovo područje obuhvaća naknade troškova za smještaj djece u vrtićima, prehranu učenika u produženom boravku osnovnim školama i ljetovanje u Hostelu „Karlovac“ u Selcu.</w:t>
      </w:r>
    </w:p>
    <w:p w14:paraId="198238B6" w14:textId="77777777" w:rsidR="000C7E2D" w:rsidRPr="00750CE8" w:rsidRDefault="000C7E2D" w:rsidP="000C7E2D">
      <w:pPr>
        <w:spacing w:after="0" w:line="240" w:lineRule="auto"/>
        <w:ind w:firstLine="708"/>
        <w:jc w:val="both"/>
        <w:rPr>
          <w:rFonts w:ascii="Times New Roman" w:eastAsia="Times New Roman" w:hAnsi="Times New Roman" w:cs="Times New Roman"/>
          <w:bCs/>
          <w:lang w:eastAsia="hr-HR"/>
        </w:rPr>
      </w:pPr>
      <w:r w:rsidRPr="00750CE8">
        <w:rPr>
          <w:rFonts w:ascii="Times New Roman" w:eastAsia="Times New Roman" w:hAnsi="Times New Roman" w:cs="Times New Roman"/>
          <w:bCs/>
          <w:lang w:eastAsia="hr-HR"/>
        </w:rPr>
        <w:t>Pravo na naknadu troška ljetovanja u Hostelu „Karlovac“ u Selcu, jednom godišnje u trajanju najviše do 10 dana u razdoblju od lipnja do kolovoza tekuće godine, uz voditelje iz nadležne udruge ostvaruju i djeca osnovnoškolske i srednjoškolske dobi iz udomiteljskih obitelji. U 2024. godini za 19-ero udomljene djece te jedno dijete iz Taekwondo kluba Karlovac utrošeno je 6.889,50€.</w:t>
      </w:r>
    </w:p>
    <w:p w14:paraId="33C6630D" w14:textId="77777777" w:rsidR="000C7E2D" w:rsidRPr="00750CE8" w:rsidRDefault="000C7E2D" w:rsidP="000C7E2D">
      <w:pPr>
        <w:spacing w:after="0" w:line="240" w:lineRule="auto"/>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lastRenderedPageBreak/>
        <w:t xml:space="preserve"> </w:t>
      </w:r>
      <w:r w:rsidRPr="00750CE8">
        <w:rPr>
          <w:rFonts w:ascii="Times New Roman" w:eastAsia="Times New Roman" w:hAnsi="Times New Roman" w:cs="Times New Roman"/>
          <w:lang w:eastAsia="hr-HR"/>
        </w:rPr>
        <w:tab/>
        <w:t>Pravo na naknadu za trošak smještaja u vrtić u visini od 100% troškova za djecu iz udomiteljskih obitelji ostvarilo je šestero djece.</w:t>
      </w:r>
    </w:p>
    <w:p w14:paraId="5CD2C7C2"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Tijekom 2024. godine ukupno je na Pomoći za socijalno ugroženu djecu i mlade utrošeno </w:t>
      </w:r>
      <w:r w:rsidRPr="00750CE8">
        <w:rPr>
          <w:rFonts w:ascii="Times New Roman" w:eastAsia="Times New Roman" w:hAnsi="Times New Roman" w:cs="Times New Roman"/>
          <w:bCs/>
          <w:iCs/>
          <w:lang w:eastAsia="hr-HR"/>
        </w:rPr>
        <w:t>17.935,36</w:t>
      </w:r>
      <w:r w:rsidRPr="00750CE8">
        <w:rPr>
          <w:rFonts w:ascii="Times New Roman" w:eastAsia="Times New Roman" w:hAnsi="Times New Roman" w:cs="Times New Roman"/>
          <w:lang w:eastAsia="hr-HR"/>
        </w:rPr>
        <w:t>€.</w:t>
      </w:r>
    </w:p>
    <w:p w14:paraId="1D4635BF"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777518C4" w14:textId="450BF7FC" w:rsidR="000C7E2D" w:rsidRDefault="000C7E2D" w:rsidP="000C7E2D">
      <w:pPr>
        <w:spacing w:after="0" w:line="240" w:lineRule="auto"/>
        <w:jc w:val="both"/>
        <w:rPr>
          <w:rFonts w:ascii="Times New Roman" w:eastAsia="Times New Roman" w:hAnsi="Times New Roman" w:cs="Times New Roman"/>
          <w:b/>
          <w:i/>
          <w:iCs/>
          <w:sz w:val="24"/>
          <w:szCs w:val="24"/>
          <w:lang w:eastAsia="hr-HR"/>
        </w:rPr>
      </w:pPr>
      <w:r w:rsidRPr="00750CE8">
        <w:rPr>
          <w:rFonts w:ascii="Times New Roman" w:eastAsia="Times New Roman" w:hAnsi="Times New Roman" w:cs="Times New Roman"/>
          <w:b/>
          <w:i/>
          <w:iCs/>
          <w:sz w:val="24"/>
          <w:szCs w:val="24"/>
          <w:lang w:eastAsia="hr-HR"/>
        </w:rPr>
        <w:t>Tablica 5. Skrb o socijalno ugroženoj djeci i mladima</w:t>
      </w:r>
    </w:p>
    <w:p w14:paraId="5430A3C6" w14:textId="77777777" w:rsidR="00FC776B" w:rsidRPr="00750CE8" w:rsidRDefault="00FC776B" w:rsidP="000C7E2D">
      <w:pPr>
        <w:spacing w:after="0" w:line="240" w:lineRule="auto"/>
        <w:jc w:val="both"/>
        <w:rPr>
          <w:rFonts w:ascii="Times New Roman" w:eastAsia="Times New Roman" w:hAnsi="Times New Roman" w:cs="Times New Roman"/>
          <w:b/>
          <w:i/>
          <w:iCs/>
          <w:sz w:val="24"/>
          <w:szCs w:val="24"/>
          <w:lang w:eastAsia="hr-HR"/>
        </w:rPr>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0"/>
        <w:gridCol w:w="1560"/>
        <w:gridCol w:w="1696"/>
      </w:tblGrid>
      <w:tr w:rsidR="000C7E2D" w:rsidRPr="00750CE8" w14:paraId="41AA09D4" w14:textId="77777777" w:rsidTr="000C7E2D">
        <w:trPr>
          <w:trHeight w:val="331"/>
          <w:jc w:val="center"/>
        </w:trPr>
        <w:tc>
          <w:tcPr>
            <w:tcW w:w="5670" w:type="dxa"/>
            <w:vMerge w:val="restart"/>
            <w:shd w:val="clear" w:color="auto" w:fill="EAF1DD"/>
            <w:vAlign w:val="center"/>
          </w:tcPr>
          <w:p w14:paraId="624403EC"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bookmarkStart w:id="4" w:name="_Hlk39404218"/>
            <w:r w:rsidRPr="00750CE8">
              <w:rPr>
                <w:rFonts w:ascii="Times New Roman" w:eastAsia="Times New Roman" w:hAnsi="Times New Roman" w:cs="Times New Roman"/>
                <w:b/>
                <w:bCs/>
                <w:i/>
                <w:iCs/>
                <w:sz w:val="24"/>
                <w:szCs w:val="24"/>
                <w:lang w:eastAsia="hr-HR"/>
              </w:rPr>
              <w:t>Oblici naknada</w:t>
            </w:r>
          </w:p>
        </w:tc>
        <w:tc>
          <w:tcPr>
            <w:tcW w:w="3256" w:type="dxa"/>
            <w:gridSpan w:val="2"/>
            <w:shd w:val="clear" w:color="auto" w:fill="EAF1DD"/>
            <w:vAlign w:val="center"/>
          </w:tcPr>
          <w:p w14:paraId="66576427"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2024.</w:t>
            </w:r>
          </w:p>
        </w:tc>
      </w:tr>
      <w:tr w:rsidR="000C7E2D" w:rsidRPr="00750CE8" w14:paraId="67D8EC26" w14:textId="77777777" w:rsidTr="000C7E2D">
        <w:trPr>
          <w:trHeight w:val="255"/>
          <w:jc w:val="center"/>
        </w:trPr>
        <w:tc>
          <w:tcPr>
            <w:tcW w:w="5670" w:type="dxa"/>
            <w:vMerge/>
            <w:shd w:val="clear" w:color="auto" w:fill="EAF1DD"/>
            <w:vAlign w:val="center"/>
          </w:tcPr>
          <w:p w14:paraId="3347E5CE"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560" w:type="dxa"/>
            <w:shd w:val="clear" w:color="auto" w:fill="EAF1DD"/>
            <w:vAlign w:val="center"/>
          </w:tcPr>
          <w:p w14:paraId="6847D6DE"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sz w:val="20"/>
                <w:szCs w:val="20"/>
                <w:lang w:eastAsia="hr-HR"/>
              </w:rPr>
              <w:t>Broj naknada</w:t>
            </w:r>
          </w:p>
        </w:tc>
        <w:tc>
          <w:tcPr>
            <w:tcW w:w="1696" w:type="dxa"/>
            <w:shd w:val="clear" w:color="auto" w:fill="EAF1DD"/>
            <w:vAlign w:val="center"/>
          </w:tcPr>
          <w:p w14:paraId="270AE3FB"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sz w:val="20"/>
                <w:szCs w:val="20"/>
                <w:lang w:eastAsia="hr-HR"/>
              </w:rPr>
              <w:t>Iznos €</w:t>
            </w:r>
          </w:p>
        </w:tc>
      </w:tr>
      <w:tr w:rsidR="000C7E2D" w:rsidRPr="00750CE8" w14:paraId="5E3E0372" w14:textId="77777777" w:rsidTr="00637794">
        <w:trPr>
          <w:trHeight w:hRule="exact" w:val="454"/>
          <w:jc w:val="center"/>
        </w:trPr>
        <w:tc>
          <w:tcPr>
            <w:tcW w:w="5670" w:type="dxa"/>
            <w:vAlign w:val="center"/>
          </w:tcPr>
          <w:p w14:paraId="07E85117"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Naknada za učenike u osnovnim školama</w:t>
            </w:r>
          </w:p>
        </w:tc>
        <w:tc>
          <w:tcPr>
            <w:tcW w:w="1560" w:type="dxa"/>
            <w:vAlign w:val="center"/>
          </w:tcPr>
          <w:p w14:paraId="767B8651" w14:textId="77777777" w:rsidR="000C7E2D" w:rsidRPr="00750CE8" w:rsidRDefault="000C7E2D" w:rsidP="001751F2">
            <w:pPr>
              <w:spacing w:after="0" w:line="240" w:lineRule="auto"/>
              <w:jc w:val="center"/>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5</w:t>
            </w:r>
          </w:p>
        </w:tc>
        <w:tc>
          <w:tcPr>
            <w:tcW w:w="1696" w:type="dxa"/>
            <w:vAlign w:val="center"/>
          </w:tcPr>
          <w:p w14:paraId="7BDCBCA5" w14:textId="77777777" w:rsidR="000C7E2D" w:rsidRPr="00750CE8" w:rsidRDefault="000C7E2D" w:rsidP="00AA158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1.508,73</w:t>
            </w:r>
          </w:p>
        </w:tc>
      </w:tr>
      <w:tr w:rsidR="000C7E2D" w:rsidRPr="00750CE8" w14:paraId="693E3CE6" w14:textId="77777777" w:rsidTr="00637794">
        <w:trPr>
          <w:trHeight w:hRule="exact" w:val="454"/>
          <w:jc w:val="center"/>
        </w:trPr>
        <w:tc>
          <w:tcPr>
            <w:tcW w:w="5670" w:type="dxa"/>
            <w:vAlign w:val="center"/>
          </w:tcPr>
          <w:p w14:paraId="0C170FD9"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za troškove ljetovanja  djece</w:t>
            </w:r>
          </w:p>
        </w:tc>
        <w:tc>
          <w:tcPr>
            <w:tcW w:w="1560" w:type="dxa"/>
            <w:vAlign w:val="center"/>
          </w:tcPr>
          <w:p w14:paraId="6BC7ACBB" w14:textId="77777777" w:rsidR="000C7E2D" w:rsidRPr="00750CE8" w:rsidRDefault="000C7E2D" w:rsidP="001751F2">
            <w:pPr>
              <w:spacing w:after="0" w:line="240" w:lineRule="auto"/>
              <w:jc w:val="center"/>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20</w:t>
            </w:r>
          </w:p>
        </w:tc>
        <w:tc>
          <w:tcPr>
            <w:tcW w:w="1696" w:type="dxa"/>
            <w:vAlign w:val="center"/>
          </w:tcPr>
          <w:p w14:paraId="663A64E9" w14:textId="77777777" w:rsidR="000C7E2D" w:rsidRPr="00750CE8" w:rsidRDefault="000C7E2D" w:rsidP="00AA158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6.889,50</w:t>
            </w:r>
          </w:p>
        </w:tc>
      </w:tr>
      <w:tr w:rsidR="000C7E2D" w:rsidRPr="00750CE8" w14:paraId="0AB90D45" w14:textId="77777777" w:rsidTr="00637794">
        <w:trPr>
          <w:trHeight w:hRule="exact" w:val="454"/>
          <w:jc w:val="center"/>
        </w:trPr>
        <w:tc>
          <w:tcPr>
            <w:tcW w:w="5670" w:type="dxa"/>
            <w:vAlign w:val="center"/>
          </w:tcPr>
          <w:p w14:paraId="13B31FDF"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troškova za smještaj djece u vrtiće</w:t>
            </w:r>
          </w:p>
        </w:tc>
        <w:tc>
          <w:tcPr>
            <w:tcW w:w="1560" w:type="dxa"/>
            <w:vAlign w:val="center"/>
          </w:tcPr>
          <w:p w14:paraId="59DA5918" w14:textId="77777777" w:rsidR="000C7E2D" w:rsidRPr="00750CE8" w:rsidRDefault="000C7E2D" w:rsidP="001751F2">
            <w:pPr>
              <w:spacing w:after="0" w:line="240" w:lineRule="auto"/>
              <w:jc w:val="center"/>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15</w:t>
            </w:r>
          </w:p>
        </w:tc>
        <w:tc>
          <w:tcPr>
            <w:tcW w:w="1696" w:type="dxa"/>
            <w:vAlign w:val="center"/>
          </w:tcPr>
          <w:p w14:paraId="2898D891" w14:textId="77777777" w:rsidR="000C7E2D" w:rsidRPr="00750CE8" w:rsidRDefault="000C7E2D" w:rsidP="00AA158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9.537,13</w:t>
            </w:r>
          </w:p>
        </w:tc>
      </w:tr>
      <w:tr w:rsidR="000C7E2D" w:rsidRPr="00750CE8" w14:paraId="4A3BEC06" w14:textId="77777777" w:rsidTr="000C7E2D">
        <w:trPr>
          <w:trHeight w:val="406"/>
          <w:jc w:val="center"/>
        </w:trPr>
        <w:tc>
          <w:tcPr>
            <w:tcW w:w="5670" w:type="dxa"/>
            <w:shd w:val="clear" w:color="auto" w:fill="EAF1DD"/>
            <w:vAlign w:val="center"/>
          </w:tcPr>
          <w:p w14:paraId="783EB454"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UKUPNO</w:t>
            </w:r>
          </w:p>
        </w:tc>
        <w:tc>
          <w:tcPr>
            <w:tcW w:w="1560" w:type="dxa"/>
            <w:shd w:val="clear" w:color="auto" w:fill="EAF1DD"/>
            <w:vAlign w:val="center"/>
          </w:tcPr>
          <w:p w14:paraId="1898F76C" w14:textId="77777777" w:rsidR="000C7E2D" w:rsidRPr="00750CE8" w:rsidRDefault="000C7E2D" w:rsidP="001751F2">
            <w:pPr>
              <w:spacing w:after="0" w:line="240" w:lineRule="auto"/>
              <w:jc w:val="center"/>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40</w:t>
            </w:r>
          </w:p>
        </w:tc>
        <w:tc>
          <w:tcPr>
            <w:tcW w:w="1696" w:type="dxa"/>
            <w:shd w:val="clear" w:color="auto" w:fill="EAF1DD"/>
            <w:vAlign w:val="center"/>
          </w:tcPr>
          <w:p w14:paraId="3F58BC48" w14:textId="77777777" w:rsidR="000C7E2D" w:rsidRPr="00750CE8" w:rsidRDefault="000C7E2D" w:rsidP="00AA158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17.935,36</w:t>
            </w:r>
          </w:p>
        </w:tc>
      </w:tr>
      <w:bookmarkEnd w:id="4"/>
    </w:tbl>
    <w:p w14:paraId="14C052E3" w14:textId="77777777" w:rsidR="000C7E2D" w:rsidRPr="00750CE8" w:rsidRDefault="000C7E2D" w:rsidP="000C7E2D">
      <w:pPr>
        <w:jc w:val="both"/>
        <w:rPr>
          <w:rFonts w:ascii="Times New Roman" w:eastAsia="Times New Roman" w:hAnsi="Times New Roman" w:cs="Times New Roman"/>
          <w:b/>
          <w:i/>
          <w:iCs/>
          <w:lang w:eastAsia="hr-HR"/>
        </w:rPr>
      </w:pPr>
    </w:p>
    <w:p w14:paraId="313888D6" w14:textId="77777777" w:rsidR="000C7E2D" w:rsidRPr="00245CAA" w:rsidRDefault="000C7E2D" w:rsidP="000C7E2D">
      <w:pPr>
        <w:numPr>
          <w:ilvl w:val="1"/>
          <w:numId w:val="42"/>
        </w:numPr>
        <w:spacing w:after="0" w:line="240" w:lineRule="auto"/>
        <w:contextualSpacing/>
        <w:jc w:val="both"/>
        <w:rPr>
          <w:rFonts w:ascii="Times New Roman" w:eastAsia="Times New Roman" w:hAnsi="Times New Roman" w:cs="Times New Roman"/>
          <w:b/>
          <w:i/>
          <w:iCs/>
          <w:sz w:val="24"/>
          <w:szCs w:val="24"/>
          <w:lang w:eastAsia="hr-HR"/>
        </w:rPr>
      </w:pPr>
      <w:r w:rsidRPr="00245CAA">
        <w:rPr>
          <w:rFonts w:ascii="Times New Roman" w:eastAsia="Times New Roman" w:hAnsi="Times New Roman" w:cs="Times New Roman"/>
          <w:b/>
          <w:i/>
          <w:iCs/>
          <w:sz w:val="24"/>
          <w:szCs w:val="24"/>
          <w:lang w:eastAsia="hr-HR"/>
        </w:rPr>
        <w:t>Troškovi stanovanja za socijalno ugrožene građane</w:t>
      </w:r>
    </w:p>
    <w:p w14:paraId="4FA9D47B" w14:textId="77777777" w:rsidR="00245CAA" w:rsidRPr="00750CE8" w:rsidRDefault="00245CAA" w:rsidP="00245CAA">
      <w:pPr>
        <w:spacing w:after="0" w:line="240" w:lineRule="auto"/>
        <w:ind w:left="720"/>
        <w:contextualSpacing/>
        <w:jc w:val="both"/>
        <w:rPr>
          <w:rFonts w:ascii="Times New Roman" w:eastAsia="Times New Roman" w:hAnsi="Times New Roman" w:cs="Times New Roman"/>
          <w:b/>
          <w:i/>
          <w:iCs/>
          <w:lang w:eastAsia="hr-HR"/>
        </w:rPr>
      </w:pPr>
    </w:p>
    <w:p w14:paraId="60E64053" w14:textId="77777777" w:rsidR="000C7E2D" w:rsidRPr="00750CE8" w:rsidRDefault="000C7E2D" w:rsidP="000C7E2D">
      <w:pPr>
        <w:spacing w:after="0" w:line="240" w:lineRule="auto"/>
        <w:ind w:firstLine="360"/>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Ova područje u 2024. godini obuhvaća 1245 naknada građanima i kućanstvima za nabavku ogrjeva, naknada za troškove komunalija, električne energije i centralnog grijanja.</w:t>
      </w:r>
    </w:p>
    <w:p w14:paraId="7C3E8E09" w14:textId="77777777" w:rsidR="000C7E2D" w:rsidRPr="00750CE8" w:rsidRDefault="000C7E2D" w:rsidP="000C7E2D">
      <w:pPr>
        <w:spacing w:after="0" w:line="240" w:lineRule="auto"/>
        <w:ind w:firstLine="360"/>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Naknadu za troškove stanovanja ukupno su primila 475 kućanstava, 368 su samačka (jednočlana) kućanstva.</w:t>
      </w:r>
    </w:p>
    <w:p w14:paraId="06DBDFF7" w14:textId="7DA87661" w:rsidR="000C7E2D" w:rsidRPr="00750CE8" w:rsidRDefault="000C7E2D" w:rsidP="000C7E2D">
      <w:pPr>
        <w:spacing w:after="0" w:line="240" w:lineRule="auto"/>
        <w:ind w:firstLine="360"/>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 2024. godini za ove naknade utrošeno je ukupno 180.986,88€.</w:t>
      </w:r>
    </w:p>
    <w:p w14:paraId="3C2BC166" w14:textId="77777777" w:rsidR="000C7E2D" w:rsidRPr="00750CE8" w:rsidRDefault="000C7E2D" w:rsidP="000C7E2D">
      <w:pPr>
        <w:spacing w:after="0" w:line="240" w:lineRule="auto"/>
        <w:jc w:val="both"/>
        <w:rPr>
          <w:rFonts w:ascii="Times New Roman" w:eastAsia="Times New Roman" w:hAnsi="Times New Roman" w:cs="Times New Roman"/>
          <w:b/>
          <w:i/>
          <w:lang w:eastAsia="hr-HR"/>
        </w:rPr>
      </w:pPr>
    </w:p>
    <w:p w14:paraId="75A74882"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r w:rsidRPr="00750CE8">
        <w:rPr>
          <w:rFonts w:ascii="Times New Roman" w:eastAsia="Times New Roman" w:hAnsi="Times New Roman" w:cs="Times New Roman"/>
          <w:b/>
          <w:i/>
          <w:iCs/>
          <w:sz w:val="24"/>
          <w:szCs w:val="24"/>
          <w:lang w:eastAsia="hr-HR"/>
        </w:rPr>
        <w:t xml:space="preserve">Tablica 6. </w:t>
      </w:r>
      <w:r w:rsidRPr="00750CE8">
        <w:rPr>
          <w:rFonts w:ascii="Times New Roman" w:eastAsia="Times New Roman" w:hAnsi="Times New Roman" w:cs="Times New Roman"/>
          <w:b/>
          <w:i/>
          <w:iCs/>
          <w:lang w:eastAsia="hr-HR"/>
        </w:rPr>
        <w:t>Troškovi stanovanja za socijalno ugrožene građane</w:t>
      </w:r>
    </w:p>
    <w:p w14:paraId="2D9596FE"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p>
    <w:tbl>
      <w:tblPr>
        <w:tblW w:w="8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81"/>
        <w:gridCol w:w="1691"/>
        <w:gridCol w:w="1476"/>
      </w:tblGrid>
      <w:tr w:rsidR="000C7E2D" w:rsidRPr="00750CE8" w14:paraId="483BC4FB" w14:textId="77777777" w:rsidTr="000C7E2D">
        <w:trPr>
          <w:trHeight w:val="328"/>
          <w:jc w:val="center"/>
        </w:trPr>
        <w:tc>
          <w:tcPr>
            <w:tcW w:w="5481" w:type="dxa"/>
            <w:vMerge w:val="restart"/>
            <w:shd w:val="clear" w:color="auto" w:fill="EAF1DD"/>
            <w:vAlign w:val="center"/>
          </w:tcPr>
          <w:p w14:paraId="5ECE5A2D"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bookmarkStart w:id="5" w:name="_Hlk39404234"/>
            <w:r w:rsidRPr="00750CE8">
              <w:rPr>
                <w:rFonts w:ascii="Times New Roman" w:eastAsia="Times New Roman" w:hAnsi="Times New Roman" w:cs="Times New Roman"/>
                <w:b/>
                <w:bCs/>
                <w:i/>
                <w:iCs/>
                <w:sz w:val="24"/>
                <w:szCs w:val="24"/>
                <w:lang w:eastAsia="hr-HR"/>
              </w:rPr>
              <w:t>Oblici pomoći</w:t>
            </w:r>
          </w:p>
        </w:tc>
        <w:tc>
          <w:tcPr>
            <w:tcW w:w="3167" w:type="dxa"/>
            <w:gridSpan w:val="2"/>
            <w:shd w:val="clear" w:color="auto" w:fill="EAF1DD"/>
            <w:vAlign w:val="center"/>
          </w:tcPr>
          <w:p w14:paraId="2D664A43"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2024.</w:t>
            </w:r>
          </w:p>
        </w:tc>
      </w:tr>
      <w:tr w:rsidR="000C7E2D" w:rsidRPr="00750CE8" w14:paraId="68902659" w14:textId="77777777" w:rsidTr="000C7E2D">
        <w:trPr>
          <w:trHeight w:val="255"/>
          <w:jc w:val="center"/>
        </w:trPr>
        <w:tc>
          <w:tcPr>
            <w:tcW w:w="5481" w:type="dxa"/>
            <w:vMerge/>
            <w:shd w:val="clear" w:color="auto" w:fill="EAF1DD"/>
            <w:vAlign w:val="center"/>
          </w:tcPr>
          <w:p w14:paraId="3800A674"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691" w:type="dxa"/>
            <w:shd w:val="clear" w:color="auto" w:fill="EAF1DD"/>
            <w:vAlign w:val="center"/>
          </w:tcPr>
          <w:p w14:paraId="0BFE7EBE"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sz w:val="20"/>
                <w:szCs w:val="20"/>
                <w:lang w:eastAsia="hr-HR"/>
              </w:rPr>
              <w:t>Broj naknada</w:t>
            </w:r>
          </w:p>
        </w:tc>
        <w:tc>
          <w:tcPr>
            <w:tcW w:w="1476" w:type="dxa"/>
            <w:shd w:val="clear" w:color="auto" w:fill="EAF1DD"/>
            <w:vAlign w:val="center"/>
          </w:tcPr>
          <w:p w14:paraId="3D510741"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sz w:val="20"/>
                <w:szCs w:val="20"/>
                <w:lang w:eastAsia="hr-HR"/>
              </w:rPr>
              <w:t>Iznos €</w:t>
            </w:r>
          </w:p>
        </w:tc>
      </w:tr>
      <w:tr w:rsidR="000C7E2D" w:rsidRPr="00750CE8" w14:paraId="3D0BBA76" w14:textId="77777777" w:rsidTr="00637794">
        <w:trPr>
          <w:trHeight w:val="397"/>
          <w:jc w:val="center"/>
        </w:trPr>
        <w:tc>
          <w:tcPr>
            <w:tcW w:w="5481" w:type="dxa"/>
            <w:vAlign w:val="center"/>
          </w:tcPr>
          <w:p w14:paraId="7D1C0716"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kućanstvima - troškovi centralnog grijanja</w:t>
            </w:r>
          </w:p>
        </w:tc>
        <w:tc>
          <w:tcPr>
            <w:tcW w:w="1691" w:type="dxa"/>
            <w:vAlign w:val="center"/>
          </w:tcPr>
          <w:p w14:paraId="3748C044"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90</w:t>
            </w:r>
          </w:p>
        </w:tc>
        <w:tc>
          <w:tcPr>
            <w:tcW w:w="1476" w:type="dxa"/>
            <w:vAlign w:val="center"/>
          </w:tcPr>
          <w:p w14:paraId="7D04D27B" w14:textId="77777777" w:rsidR="000C7E2D" w:rsidRPr="00750CE8" w:rsidRDefault="000C7E2D" w:rsidP="003C48A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14.428,00</w:t>
            </w:r>
          </w:p>
        </w:tc>
      </w:tr>
      <w:tr w:rsidR="000C7E2D" w:rsidRPr="00750CE8" w14:paraId="0F5B3FC6" w14:textId="77777777" w:rsidTr="00637794">
        <w:trPr>
          <w:trHeight w:val="397"/>
          <w:jc w:val="center"/>
        </w:trPr>
        <w:tc>
          <w:tcPr>
            <w:tcW w:w="5481" w:type="dxa"/>
            <w:vAlign w:val="center"/>
          </w:tcPr>
          <w:p w14:paraId="05FD0B6D"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kućanstvima - nabava ogrijeva</w:t>
            </w:r>
          </w:p>
        </w:tc>
        <w:tc>
          <w:tcPr>
            <w:tcW w:w="1691" w:type="dxa"/>
            <w:vAlign w:val="center"/>
          </w:tcPr>
          <w:p w14:paraId="57ABFDCF"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292</w:t>
            </w:r>
          </w:p>
        </w:tc>
        <w:tc>
          <w:tcPr>
            <w:tcW w:w="1476" w:type="dxa"/>
            <w:vAlign w:val="center"/>
          </w:tcPr>
          <w:p w14:paraId="7C34C44A" w14:textId="77777777" w:rsidR="000C7E2D" w:rsidRPr="00750CE8" w:rsidRDefault="000C7E2D" w:rsidP="003C48A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51.100,00</w:t>
            </w:r>
          </w:p>
        </w:tc>
      </w:tr>
      <w:tr w:rsidR="000C7E2D" w:rsidRPr="00750CE8" w14:paraId="79F36CF0" w14:textId="77777777" w:rsidTr="00637794">
        <w:trPr>
          <w:trHeight w:val="397"/>
          <w:jc w:val="center"/>
        </w:trPr>
        <w:tc>
          <w:tcPr>
            <w:tcW w:w="5481" w:type="dxa"/>
            <w:vAlign w:val="center"/>
          </w:tcPr>
          <w:p w14:paraId="3AAA5031"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kućanstvima - troškovi komunalija</w:t>
            </w:r>
          </w:p>
        </w:tc>
        <w:tc>
          <w:tcPr>
            <w:tcW w:w="1691" w:type="dxa"/>
            <w:vAlign w:val="center"/>
          </w:tcPr>
          <w:p w14:paraId="32D349A9"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446</w:t>
            </w:r>
          </w:p>
        </w:tc>
        <w:tc>
          <w:tcPr>
            <w:tcW w:w="1476" w:type="dxa"/>
            <w:vAlign w:val="center"/>
          </w:tcPr>
          <w:p w14:paraId="6EBD9469" w14:textId="77777777" w:rsidR="000C7E2D" w:rsidRPr="00750CE8" w:rsidRDefault="000C7E2D" w:rsidP="003C48A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59.503,88</w:t>
            </w:r>
          </w:p>
        </w:tc>
      </w:tr>
      <w:tr w:rsidR="000C7E2D" w:rsidRPr="00750CE8" w14:paraId="71F06BAD" w14:textId="77777777" w:rsidTr="00637794">
        <w:trPr>
          <w:trHeight w:val="397"/>
          <w:jc w:val="center"/>
        </w:trPr>
        <w:tc>
          <w:tcPr>
            <w:tcW w:w="5481" w:type="dxa"/>
            <w:vAlign w:val="center"/>
          </w:tcPr>
          <w:p w14:paraId="0AA72981"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kućanstvima - troškovi električne energije</w:t>
            </w:r>
          </w:p>
        </w:tc>
        <w:tc>
          <w:tcPr>
            <w:tcW w:w="1691" w:type="dxa"/>
            <w:vAlign w:val="center"/>
          </w:tcPr>
          <w:p w14:paraId="49EFE625"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417</w:t>
            </w:r>
          </w:p>
        </w:tc>
        <w:tc>
          <w:tcPr>
            <w:tcW w:w="1476" w:type="dxa"/>
            <w:vAlign w:val="center"/>
          </w:tcPr>
          <w:p w14:paraId="135D00B2" w14:textId="77777777" w:rsidR="000C7E2D" w:rsidRPr="00750CE8" w:rsidRDefault="000C7E2D" w:rsidP="003C48A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55.955,00</w:t>
            </w:r>
          </w:p>
        </w:tc>
      </w:tr>
      <w:tr w:rsidR="000C7E2D" w:rsidRPr="00750CE8" w14:paraId="4F82D6EA" w14:textId="77777777" w:rsidTr="000C7E2D">
        <w:trPr>
          <w:trHeight w:val="397"/>
          <w:jc w:val="center"/>
        </w:trPr>
        <w:tc>
          <w:tcPr>
            <w:tcW w:w="5481" w:type="dxa"/>
            <w:shd w:val="clear" w:color="auto" w:fill="EAF1DD"/>
            <w:vAlign w:val="center"/>
          </w:tcPr>
          <w:p w14:paraId="2F5FC2D6"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UKUPNO</w:t>
            </w:r>
          </w:p>
        </w:tc>
        <w:tc>
          <w:tcPr>
            <w:tcW w:w="1691" w:type="dxa"/>
            <w:shd w:val="clear" w:color="auto" w:fill="EAF1DD"/>
            <w:vAlign w:val="center"/>
          </w:tcPr>
          <w:p w14:paraId="07C2504E"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1245</w:t>
            </w:r>
          </w:p>
        </w:tc>
        <w:tc>
          <w:tcPr>
            <w:tcW w:w="1476" w:type="dxa"/>
            <w:shd w:val="clear" w:color="auto" w:fill="EAF1DD"/>
            <w:vAlign w:val="center"/>
          </w:tcPr>
          <w:p w14:paraId="448F7B88" w14:textId="77777777" w:rsidR="000C7E2D" w:rsidRPr="00750CE8" w:rsidRDefault="000C7E2D" w:rsidP="003C48AC">
            <w:pPr>
              <w:spacing w:after="0" w:line="240" w:lineRule="auto"/>
              <w:jc w:val="right"/>
              <w:rPr>
                <w:rFonts w:ascii="Times New Roman" w:eastAsia="Times New Roman" w:hAnsi="Times New Roman" w:cs="Times New Roman"/>
                <w:b/>
                <w:i/>
                <w:lang w:eastAsia="hr-HR"/>
              </w:rPr>
            </w:pPr>
            <w:r w:rsidRPr="00750CE8">
              <w:rPr>
                <w:rFonts w:ascii="Times New Roman" w:eastAsia="Times New Roman" w:hAnsi="Times New Roman" w:cs="Times New Roman"/>
                <w:b/>
                <w:i/>
                <w:lang w:eastAsia="hr-HR"/>
              </w:rPr>
              <w:t>180.986,88</w:t>
            </w:r>
          </w:p>
        </w:tc>
      </w:tr>
      <w:bookmarkEnd w:id="5"/>
    </w:tbl>
    <w:p w14:paraId="697BA5EC"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064B15A7" w14:textId="77777777" w:rsidR="00317F5E" w:rsidRPr="00750CE8" w:rsidRDefault="00317F5E" w:rsidP="00317F5E">
      <w:pPr>
        <w:spacing w:after="0" w:line="240" w:lineRule="auto"/>
        <w:jc w:val="both"/>
        <w:rPr>
          <w:rFonts w:ascii="Times New Roman" w:eastAsia="Times New Roman" w:hAnsi="Times New Roman" w:cs="Times New Roman"/>
          <w:b/>
          <w:i/>
          <w:sz w:val="24"/>
          <w:szCs w:val="24"/>
          <w:lang w:eastAsia="hr-HR"/>
        </w:rPr>
      </w:pPr>
    </w:p>
    <w:p w14:paraId="56AA8F69" w14:textId="77777777" w:rsidR="000C7E2D" w:rsidRPr="00317F5E" w:rsidRDefault="000C7E2D" w:rsidP="000C7E2D">
      <w:pPr>
        <w:spacing w:after="0" w:line="240" w:lineRule="auto"/>
        <w:ind w:firstLine="360"/>
        <w:jc w:val="both"/>
        <w:rPr>
          <w:rFonts w:ascii="Times New Roman" w:eastAsia="Times New Roman" w:hAnsi="Times New Roman" w:cs="Times New Roman"/>
          <w:b/>
          <w:i/>
          <w:sz w:val="24"/>
          <w:szCs w:val="24"/>
          <w:lang w:eastAsia="hr-HR"/>
        </w:rPr>
      </w:pPr>
      <w:r w:rsidRPr="00317F5E">
        <w:rPr>
          <w:rFonts w:ascii="Times New Roman" w:eastAsia="Times New Roman" w:hAnsi="Times New Roman" w:cs="Times New Roman"/>
          <w:b/>
          <w:i/>
          <w:sz w:val="24"/>
          <w:szCs w:val="24"/>
          <w:lang w:eastAsia="hr-HR"/>
        </w:rPr>
        <w:t>3.3. Skrb o umirovljenicima</w:t>
      </w:r>
    </w:p>
    <w:p w14:paraId="684CA634" w14:textId="77777777" w:rsidR="000C7E2D" w:rsidRPr="00750CE8" w:rsidRDefault="000C7E2D" w:rsidP="000C7E2D">
      <w:pPr>
        <w:spacing w:after="0" w:line="240" w:lineRule="auto"/>
        <w:jc w:val="both"/>
        <w:rPr>
          <w:rFonts w:ascii="Times New Roman" w:eastAsia="Times New Roman" w:hAnsi="Times New Roman" w:cs="Times New Roman"/>
          <w:b/>
          <w:i/>
          <w:lang w:eastAsia="hr-HR"/>
        </w:rPr>
      </w:pPr>
    </w:p>
    <w:p w14:paraId="5F910AC8" w14:textId="77777777" w:rsidR="000C7E2D" w:rsidRPr="00750CE8" w:rsidRDefault="000C7E2D" w:rsidP="000C7E2D">
      <w:pPr>
        <w:spacing w:after="0" w:line="240" w:lineRule="auto"/>
        <w:ind w:firstLine="360"/>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Skrb o umirovljenicima u 2024. godini obuhvaćala je isplatu jednokratne</w:t>
      </w:r>
      <w:r w:rsidRPr="00750CE8">
        <w:rPr>
          <w:rFonts w:ascii="Times New Roman" w:eastAsia="Times New Roman" w:hAnsi="Times New Roman" w:cs="Times New Roman"/>
          <w:i/>
          <w:sz w:val="24"/>
          <w:szCs w:val="24"/>
          <w:lang w:eastAsia="hr-HR"/>
        </w:rPr>
        <w:t xml:space="preserve"> </w:t>
      </w:r>
      <w:r w:rsidRPr="00750CE8">
        <w:rPr>
          <w:rFonts w:ascii="Times New Roman" w:eastAsia="Times New Roman" w:hAnsi="Times New Roman" w:cs="Times New Roman"/>
          <w:lang w:eastAsia="hr-HR"/>
        </w:rPr>
        <w:t>naknade (božićnice) umirovljenicima s područja grada Karlovca, novčane naknade za umirovljenike s izrazito malim mirovinama, sufinanciranje troškove prijevoza za osobe starije od 65 godina kao i za osobe s invaliditetom te jednokratnu pomoć po osnovi režijskih troškova, odnosno jednokratni dodatak na mirovinu.</w:t>
      </w:r>
    </w:p>
    <w:p w14:paraId="5A577817" w14:textId="77777777" w:rsidR="000C7E2D" w:rsidRPr="00750CE8" w:rsidRDefault="000C7E2D" w:rsidP="000C7E2D">
      <w:pPr>
        <w:widowControl w:val="0"/>
        <w:spacing w:after="0" w:line="240" w:lineRule="auto"/>
        <w:ind w:firstLine="709"/>
        <w:jc w:val="both"/>
        <w:rPr>
          <w:rFonts w:ascii="Times New Roman" w:eastAsia="Times New Roman" w:hAnsi="Times New Roman" w:cs="Times New Roman"/>
          <w:noProof/>
        </w:rPr>
      </w:pPr>
      <w:r w:rsidRPr="00750CE8">
        <w:rPr>
          <w:rFonts w:ascii="Times New Roman" w:eastAsia="Times New Roman" w:hAnsi="Times New Roman" w:cs="Times New Roman"/>
          <w:noProof/>
        </w:rPr>
        <w:t>Pravo na besplatan gradski prijevoz autobusima na području grada Karlovca ostvarili su građani s navršenih 65 godina pod uvjetom da imaju prebivalište na području grada Karlovca.</w:t>
      </w:r>
    </w:p>
    <w:p w14:paraId="68A6F799" w14:textId="2F00FEA1" w:rsidR="000C7E2D" w:rsidRPr="00750CE8" w:rsidRDefault="000C7E2D" w:rsidP="000C7E2D">
      <w:pPr>
        <w:widowControl w:val="0"/>
        <w:spacing w:after="0" w:line="240" w:lineRule="auto"/>
        <w:ind w:firstLine="709"/>
        <w:jc w:val="both"/>
        <w:rPr>
          <w:rFonts w:ascii="Times New Roman" w:eastAsia="Times New Roman" w:hAnsi="Times New Roman" w:cs="Times New Roman"/>
          <w:noProof/>
        </w:rPr>
      </w:pPr>
      <w:r w:rsidRPr="00750CE8">
        <w:rPr>
          <w:rFonts w:ascii="Times New Roman" w:eastAsia="Times New Roman" w:hAnsi="Times New Roman" w:cs="Times New Roman"/>
          <w:noProof/>
        </w:rPr>
        <w:t>Pravo na besplatan prijevoz ostvarilo je ukupno 1544 korisnika a primjenj</w:t>
      </w:r>
      <w:r w:rsidR="00E0111E">
        <w:rPr>
          <w:rFonts w:ascii="Times New Roman" w:eastAsia="Times New Roman" w:hAnsi="Times New Roman" w:cs="Times New Roman"/>
          <w:noProof/>
        </w:rPr>
        <w:t>uje se</w:t>
      </w:r>
      <w:r w:rsidRPr="00750CE8">
        <w:rPr>
          <w:rFonts w:ascii="Times New Roman" w:eastAsia="Times New Roman" w:hAnsi="Times New Roman" w:cs="Times New Roman"/>
          <w:noProof/>
        </w:rPr>
        <w:t xml:space="preserve"> od 1. srpnja 2024 godine.</w:t>
      </w:r>
    </w:p>
    <w:p w14:paraId="6875A257" w14:textId="77777777" w:rsidR="000C7E2D" w:rsidRPr="00750CE8" w:rsidRDefault="000C7E2D" w:rsidP="000C7E2D">
      <w:pPr>
        <w:widowControl w:val="0"/>
        <w:spacing w:after="0" w:line="240" w:lineRule="auto"/>
        <w:ind w:firstLine="709"/>
        <w:jc w:val="both"/>
        <w:rPr>
          <w:rFonts w:ascii="Times New Roman" w:eastAsia="Times New Roman" w:hAnsi="Times New Roman" w:cs="Times New Roman"/>
          <w:noProof/>
        </w:rPr>
      </w:pPr>
      <w:r w:rsidRPr="00750CE8">
        <w:rPr>
          <w:rFonts w:ascii="Times New Roman" w:eastAsia="Times New Roman" w:hAnsi="Times New Roman" w:cs="Times New Roman"/>
          <w:noProof/>
        </w:rPr>
        <w:t xml:space="preserve">Pravo na naknadu za troškove kupnje godišnje karte za javni gradski prijevoz ostvarile su osobe s invaliditetom te pratitelj slijepih osoba uz obvezno priloženu presliku rješenja nadležne institucije o </w:t>
      </w:r>
      <w:r w:rsidRPr="00750CE8">
        <w:rPr>
          <w:rFonts w:ascii="Times New Roman" w:eastAsia="Times New Roman" w:hAnsi="Times New Roman" w:cs="Times New Roman"/>
          <w:noProof/>
        </w:rPr>
        <w:lastRenderedPageBreak/>
        <w:t>utvrđenom statusu.</w:t>
      </w:r>
    </w:p>
    <w:p w14:paraId="03E1C3D1" w14:textId="01267EFA" w:rsidR="000C7E2D" w:rsidRPr="00750CE8" w:rsidRDefault="000C7E2D" w:rsidP="000C7E2D">
      <w:pPr>
        <w:widowControl w:val="0"/>
        <w:spacing w:after="0" w:line="240" w:lineRule="auto"/>
        <w:ind w:firstLine="709"/>
        <w:jc w:val="both"/>
        <w:rPr>
          <w:rFonts w:ascii="Times New Roman" w:eastAsia="Times New Roman" w:hAnsi="Times New Roman" w:cs="Times New Roman"/>
          <w:noProof/>
        </w:rPr>
      </w:pPr>
      <w:r w:rsidRPr="00750CE8">
        <w:rPr>
          <w:rFonts w:ascii="Times New Roman" w:eastAsia="Times New Roman" w:hAnsi="Times New Roman" w:cs="Times New Roman"/>
          <w:noProof/>
        </w:rPr>
        <w:t>U 2024. godini pravo na navedenu naknadu je ostvarilo 49 korisnika, njih 30 iz Ud</w:t>
      </w:r>
      <w:r w:rsidR="008F7D30">
        <w:rPr>
          <w:rFonts w:ascii="Times New Roman" w:eastAsia="Times New Roman" w:hAnsi="Times New Roman" w:cs="Times New Roman"/>
          <w:noProof/>
        </w:rPr>
        <w:t>r</w:t>
      </w:r>
      <w:r w:rsidRPr="00750CE8">
        <w:rPr>
          <w:rFonts w:ascii="Times New Roman" w:eastAsia="Times New Roman" w:hAnsi="Times New Roman" w:cs="Times New Roman"/>
          <w:noProof/>
        </w:rPr>
        <w:t>uge USKA, 18 iz Udruge slijepih Karlovačke županije te 1 korisnik Udruge Rajska ptica.</w:t>
      </w:r>
    </w:p>
    <w:p w14:paraId="0721E519" w14:textId="6F070973" w:rsidR="000C7E2D" w:rsidRPr="00750CE8" w:rsidRDefault="000C7E2D" w:rsidP="000C7E2D">
      <w:pPr>
        <w:widowControl w:val="0"/>
        <w:spacing w:after="0" w:line="240" w:lineRule="auto"/>
        <w:ind w:firstLine="708"/>
        <w:jc w:val="both"/>
        <w:rPr>
          <w:rFonts w:ascii="Times New Roman" w:eastAsia="Times New Roman" w:hAnsi="Times New Roman" w:cs="Times New Roman"/>
          <w:noProof/>
        </w:rPr>
      </w:pPr>
      <w:r w:rsidRPr="00750CE8">
        <w:rPr>
          <w:rFonts w:ascii="Times New Roman" w:eastAsia="Times New Roman" w:hAnsi="Times New Roman" w:cs="Times New Roman"/>
          <w:noProof/>
        </w:rPr>
        <w:t>Jednokratnu naknadu (božićnicu) u 2024. godini ostvarilo je 3606 umirovljenika. Navedeno pravo ostvarili su umirovljenici s područja grada Karlovca temeljem evidencije Hrvatskog zavoda za mirovinsko osiguranje a čija mirovina mjesečno nije prelazila iznos od 500,00  eura. Umirovljenicim</w:t>
      </w:r>
      <w:r w:rsidR="00E74D69">
        <w:rPr>
          <w:rFonts w:ascii="Times New Roman" w:eastAsia="Times New Roman" w:hAnsi="Times New Roman" w:cs="Times New Roman"/>
          <w:noProof/>
        </w:rPr>
        <w:t>a</w:t>
      </w:r>
      <w:r w:rsidRPr="00750CE8">
        <w:rPr>
          <w:rFonts w:ascii="Times New Roman" w:eastAsia="Times New Roman" w:hAnsi="Times New Roman" w:cs="Times New Roman"/>
          <w:noProof/>
        </w:rPr>
        <w:t xml:space="preserve"> koji su korisnici tuzemne mirovine, božićnica je isplaćivana na šalterima FINA-e u Karlovcu, samo uz priloženu osobnu iskaznicu. Oni umirovljenici koji uz tuzemnu mirovinu primaju i  inozemnu mirovinu ili samo inozemnu mirovinu kao i neki drugi oblik dohotka (plaća) božićnica je isplaćivana na račun uz prethodno podnošenje zahtjeva nadležnom Upravnom odjelu.</w:t>
      </w:r>
    </w:p>
    <w:p w14:paraId="3A5E9E17" w14:textId="5DC0EA40" w:rsidR="000C7E2D" w:rsidRPr="00750CE8" w:rsidRDefault="000C7E2D" w:rsidP="000C7E2D">
      <w:pPr>
        <w:widowControl w:val="0"/>
        <w:spacing w:after="0" w:line="240" w:lineRule="auto"/>
        <w:ind w:firstLine="709"/>
        <w:jc w:val="both"/>
        <w:rPr>
          <w:rFonts w:ascii="Times New Roman" w:eastAsia="Times New Roman" w:hAnsi="Times New Roman" w:cs="Times New Roman"/>
          <w:noProof/>
        </w:rPr>
      </w:pPr>
      <w:r w:rsidRPr="00750CE8">
        <w:rPr>
          <w:rFonts w:ascii="Times New Roman" w:eastAsia="Times New Roman" w:hAnsi="Times New Roman" w:cs="Times New Roman"/>
          <w:lang w:val="en-US"/>
        </w:rPr>
        <w:t xml:space="preserve">U 2024. </w:t>
      </w:r>
      <w:proofErr w:type="spellStart"/>
      <w:r w:rsidRPr="00750CE8">
        <w:rPr>
          <w:rFonts w:ascii="Times New Roman" w:eastAsia="Times New Roman" w:hAnsi="Times New Roman" w:cs="Times New Roman"/>
          <w:lang w:val="en-US"/>
        </w:rPr>
        <w:t>godini</w:t>
      </w:r>
      <w:proofErr w:type="spellEnd"/>
      <w:r w:rsidRPr="00750CE8">
        <w:rPr>
          <w:rFonts w:ascii="Times New Roman" w:eastAsia="Times New Roman" w:hAnsi="Times New Roman" w:cs="Times New Roman"/>
          <w:lang w:val="en-US"/>
        </w:rPr>
        <w:t xml:space="preserve"> za </w:t>
      </w:r>
      <w:proofErr w:type="spellStart"/>
      <w:r w:rsidR="00F35424">
        <w:rPr>
          <w:rFonts w:ascii="Times New Roman" w:eastAsia="Times New Roman" w:hAnsi="Times New Roman" w:cs="Times New Roman"/>
          <w:lang w:val="en-US"/>
        </w:rPr>
        <w:t>pomoći</w:t>
      </w:r>
      <w:proofErr w:type="spellEnd"/>
      <w:r w:rsidR="00F35424">
        <w:rPr>
          <w:rFonts w:ascii="Times New Roman" w:eastAsia="Times New Roman" w:hAnsi="Times New Roman" w:cs="Times New Roman"/>
          <w:lang w:val="en-US"/>
        </w:rPr>
        <w:t xml:space="preserve"> </w:t>
      </w:r>
      <w:proofErr w:type="spellStart"/>
      <w:r w:rsidRPr="00750CE8">
        <w:rPr>
          <w:rFonts w:ascii="Times New Roman" w:eastAsia="Times New Roman" w:hAnsi="Times New Roman" w:cs="Times New Roman"/>
          <w:lang w:val="en-US"/>
        </w:rPr>
        <w:t>umirovljenicima</w:t>
      </w:r>
      <w:proofErr w:type="spellEnd"/>
      <w:r w:rsidRPr="00750CE8">
        <w:rPr>
          <w:rFonts w:ascii="Times New Roman" w:eastAsia="Times New Roman" w:hAnsi="Times New Roman" w:cs="Times New Roman"/>
          <w:lang w:val="en-US"/>
        </w:rPr>
        <w:t xml:space="preserve"> </w:t>
      </w:r>
      <w:proofErr w:type="spellStart"/>
      <w:r w:rsidRPr="00750CE8">
        <w:rPr>
          <w:rFonts w:ascii="Times New Roman" w:eastAsia="Times New Roman" w:hAnsi="Times New Roman" w:cs="Times New Roman"/>
          <w:lang w:val="en-US"/>
        </w:rPr>
        <w:t>utrošeno</w:t>
      </w:r>
      <w:proofErr w:type="spellEnd"/>
      <w:r w:rsidRPr="00750CE8">
        <w:rPr>
          <w:rFonts w:ascii="Times New Roman" w:eastAsia="Times New Roman" w:hAnsi="Times New Roman" w:cs="Times New Roman"/>
          <w:lang w:val="en-US"/>
        </w:rPr>
        <w:t xml:space="preserve"> je 346.724,85€.</w:t>
      </w:r>
    </w:p>
    <w:p w14:paraId="5AE3A00F" w14:textId="77777777" w:rsidR="000C7E2D" w:rsidRPr="00750CE8" w:rsidRDefault="000C7E2D" w:rsidP="000C7E2D">
      <w:pPr>
        <w:spacing w:after="0" w:line="240" w:lineRule="auto"/>
        <w:ind w:firstLine="708"/>
        <w:jc w:val="both"/>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 xml:space="preserve">Grad Karlovac sufinancirao je rekreativne aktivnosti i troškove boravka umirovljenika i starijih osoba u Hostelu Karlovac s ciljem provođenja rekreacije, unapređenja zdravlja i kvalitete života. </w:t>
      </w:r>
    </w:p>
    <w:p w14:paraId="69805921" w14:textId="77777777" w:rsidR="000C7E2D" w:rsidRDefault="000C7E2D" w:rsidP="000C7E2D">
      <w:pPr>
        <w:spacing w:after="0" w:line="240" w:lineRule="auto"/>
        <w:ind w:firstLine="708"/>
        <w:jc w:val="both"/>
        <w:rPr>
          <w:rFonts w:ascii="Times New Roman" w:eastAsia="Times New Roman" w:hAnsi="Times New Roman" w:cs="Times New Roman"/>
          <w:iCs/>
          <w:lang w:eastAsia="hr-HR"/>
        </w:rPr>
      </w:pPr>
      <w:r w:rsidRPr="00750CE8">
        <w:rPr>
          <w:rFonts w:ascii="Times New Roman" w:eastAsia="Times New Roman" w:hAnsi="Times New Roman" w:cs="Times New Roman"/>
          <w:iCs/>
          <w:lang w:eastAsia="hr-HR"/>
        </w:rPr>
        <w:t xml:space="preserve">Organizaciju (termini, prijevoz, grupe, voditelji) su proveli Klub umirovljenika i Matica umirovljenika Karlovac u suradnji s Hostelom Karlovac. </w:t>
      </w:r>
    </w:p>
    <w:p w14:paraId="4606E6CD" w14:textId="77777777" w:rsidR="003C48AC" w:rsidRPr="00750CE8" w:rsidRDefault="003C48AC" w:rsidP="000C7E2D">
      <w:pPr>
        <w:spacing w:after="0" w:line="240" w:lineRule="auto"/>
        <w:ind w:firstLine="708"/>
        <w:jc w:val="both"/>
        <w:rPr>
          <w:rFonts w:ascii="Times New Roman" w:eastAsia="Times New Roman" w:hAnsi="Times New Roman" w:cs="Times New Roman"/>
          <w:iCs/>
          <w:lang w:eastAsia="hr-HR"/>
        </w:rPr>
      </w:pPr>
    </w:p>
    <w:p w14:paraId="7BE84696"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18E8F583"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r w:rsidRPr="00750CE8">
        <w:rPr>
          <w:rFonts w:ascii="Times New Roman" w:eastAsia="Times New Roman" w:hAnsi="Times New Roman" w:cs="Times New Roman"/>
          <w:b/>
          <w:i/>
          <w:iCs/>
          <w:sz w:val="24"/>
          <w:szCs w:val="24"/>
          <w:lang w:eastAsia="hr-HR"/>
        </w:rPr>
        <w:t>Tablica 7. Naknade umirovljenicima u 2024. godini</w:t>
      </w:r>
    </w:p>
    <w:p w14:paraId="3C1F505F"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p>
    <w:tbl>
      <w:tblPr>
        <w:tblW w:w="8784" w:type="dxa"/>
        <w:tblLook w:val="04A0" w:firstRow="1" w:lastRow="0" w:firstColumn="1" w:lastColumn="0" w:noHBand="0" w:noVBand="1"/>
      </w:tblPr>
      <w:tblGrid>
        <w:gridCol w:w="5382"/>
        <w:gridCol w:w="1559"/>
        <w:gridCol w:w="1843"/>
      </w:tblGrid>
      <w:tr w:rsidR="000C7E2D" w:rsidRPr="00750CE8" w14:paraId="3F626286" w14:textId="77777777" w:rsidTr="000C7E2D">
        <w:trPr>
          <w:trHeight w:val="315"/>
        </w:trPr>
        <w:tc>
          <w:tcPr>
            <w:tcW w:w="5382" w:type="dxa"/>
            <w:vMerge w:val="restart"/>
            <w:tcBorders>
              <w:top w:val="single" w:sz="4" w:space="0" w:color="auto"/>
              <w:left w:val="single" w:sz="4" w:space="0" w:color="auto"/>
              <w:bottom w:val="single" w:sz="4" w:space="0" w:color="000000"/>
              <w:right w:val="nil"/>
            </w:tcBorders>
            <w:shd w:val="clear" w:color="auto" w:fill="EAF1DD"/>
            <w:vAlign w:val="center"/>
            <w:hideMark/>
          </w:tcPr>
          <w:p w14:paraId="185B25AE" w14:textId="77777777" w:rsidR="000C7E2D" w:rsidRPr="00750CE8" w:rsidRDefault="000C7E2D" w:rsidP="000C7E2D">
            <w:pPr>
              <w:spacing w:after="0" w:line="240" w:lineRule="auto"/>
              <w:jc w:val="both"/>
              <w:rPr>
                <w:rFonts w:ascii="Times New Roman" w:eastAsia="Times New Roman" w:hAnsi="Times New Roman" w:cs="Times New Roman"/>
                <w:b/>
                <w:bCs/>
                <w:iCs/>
                <w:sz w:val="24"/>
                <w:szCs w:val="24"/>
                <w:lang w:eastAsia="hr-HR"/>
              </w:rPr>
            </w:pPr>
            <w:r w:rsidRPr="00750CE8">
              <w:rPr>
                <w:rFonts w:ascii="Times New Roman" w:eastAsia="Times New Roman" w:hAnsi="Times New Roman" w:cs="Times New Roman"/>
                <w:b/>
                <w:bCs/>
                <w:iCs/>
                <w:sz w:val="24"/>
                <w:szCs w:val="24"/>
                <w:lang w:eastAsia="hr-HR"/>
              </w:rPr>
              <w:t>Naknade</w:t>
            </w:r>
          </w:p>
        </w:tc>
        <w:tc>
          <w:tcPr>
            <w:tcW w:w="3402" w:type="dxa"/>
            <w:gridSpan w:val="2"/>
            <w:tcBorders>
              <w:top w:val="single" w:sz="4" w:space="0" w:color="auto"/>
              <w:left w:val="single" w:sz="4" w:space="0" w:color="auto"/>
              <w:bottom w:val="single" w:sz="4" w:space="0" w:color="auto"/>
              <w:right w:val="single" w:sz="4" w:space="0" w:color="auto"/>
            </w:tcBorders>
            <w:shd w:val="clear" w:color="auto" w:fill="EAF1DD"/>
            <w:vAlign w:val="center"/>
            <w:hideMark/>
          </w:tcPr>
          <w:p w14:paraId="7BC13D87" w14:textId="77777777" w:rsidR="000C7E2D" w:rsidRPr="00750CE8" w:rsidRDefault="000C7E2D" w:rsidP="001751F2">
            <w:pPr>
              <w:spacing w:after="0" w:line="240" w:lineRule="auto"/>
              <w:jc w:val="center"/>
              <w:rPr>
                <w:rFonts w:ascii="Times New Roman" w:eastAsia="Times New Roman" w:hAnsi="Times New Roman" w:cs="Times New Roman"/>
                <w:b/>
                <w:bCs/>
                <w:iCs/>
                <w:sz w:val="24"/>
                <w:szCs w:val="24"/>
                <w:lang w:eastAsia="hr-HR"/>
              </w:rPr>
            </w:pPr>
            <w:r w:rsidRPr="00750CE8">
              <w:rPr>
                <w:rFonts w:ascii="Times New Roman" w:eastAsia="Times New Roman" w:hAnsi="Times New Roman" w:cs="Times New Roman"/>
                <w:b/>
                <w:bCs/>
                <w:iCs/>
                <w:sz w:val="24"/>
                <w:szCs w:val="24"/>
                <w:lang w:eastAsia="hr-HR"/>
              </w:rPr>
              <w:t>2024.</w:t>
            </w:r>
          </w:p>
        </w:tc>
      </w:tr>
      <w:tr w:rsidR="000C7E2D" w:rsidRPr="00750CE8" w14:paraId="6CEA25A4" w14:textId="77777777" w:rsidTr="000C7E2D">
        <w:trPr>
          <w:trHeight w:val="330"/>
        </w:trPr>
        <w:tc>
          <w:tcPr>
            <w:tcW w:w="5382" w:type="dxa"/>
            <w:vMerge/>
            <w:tcBorders>
              <w:top w:val="single" w:sz="4" w:space="0" w:color="auto"/>
              <w:left w:val="single" w:sz="4" w:space="0" w:color="auto"/>
              <w:bottom w:val="single" w:sz="4" w:space="0" w:color="000000"/>
              <w:right w:val="nil"/>
            </w:tcBorders>
            <w:shd w:val="clear" w:color="auto" w:fill="EAF1DD"/>
            <w:vAlign w:val="center"/>
            <w:hideMark/>
          </w:tcPr>
          <w:p w14:paraId="3C6A7989"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559" w:type="dxa"/>
            <w:tcBorders>
              <w:top w:val="nil"/>
              <w:left w:val="single" w:sz="4" w:space="0" w:color="auto"/>
              <w:bottom w:val="single" w:sz="4" w:space="0" w:color="auto"/>
              <w:right w:val="single" w:sz="4" w:space="0" w:color="auto"/>
            </w:tcBorders>
            <w:shd w:val="clear" w:color="auto" w:fill="EAF1DD"/>
            <w:vAlign w:val="center"/>
            <w:hideMark/>
          </w:tcPr>
          <w:p w14:paraId="5BC541DA" w14:textId="77777777" w:rsidR="000C7E2D" w:rsidRPr="00750CE8" w:rsidRDefault="000C7E2D" w:rsidP="001751F2">
            <w:pPr>
              <w:spacing w:after="0" w:line="240" w:lineRule="auto"/>
              <w:jc w:val="center"/>
              <w:rPr>
                <w:rFonts w:ascii="Times New Roman" w:eastAsia="Times New Roman" w:hAnsi="Times New Roman" w:cs="Times New Roman"/>
                <w:b/>
                <w:bCs/>
                <w:iCs/>
                <w:sz w:val="16"/>
                <w:szCs w:val="16"/>
                <w:lang w:eastAsia="hr-HR"/>
              </w:rPr>
            </w:pPr>
            <w:r w:rsidRPr="00750CE8">
              <w:rPr>
                <w:rFonts w:ascii="Times New Roman" w:eastAsia="Times New Roman" w:hAnsi="Times New Roman" w:cs="Times New Roman"/>
                <w:b/>
                <w:bCs/>
                <w:i/>
                <w:sz w:val="20"/>
                <w:szCs w:val="20"/>
                <w:lang w:eastAsia="hr-HR"/>
              </w:rPr>
              <w:t>Broj naknada</w:t>
            </w:r>
          </w:p>
        </w:tc>
        <w:tc>
          <w:tcPr>
            <w:tcW w:w="1843" w:type="dxa"/>
            <w:tcBorders>
              <w:top w:val="nil"/>
              <w:left w:val="nil"/>
              <w:bottom w:val="single" w:sz="4" w:space="0" w:color="auto"/>
              <w:right w:val="single" w:sz="4" w:space="0" w:color="auto"/>
            </w:tcBorders>
            <w:shd w:val="clear" w:color="auto" w:fill="EAF1DD"/>
            <w:vAlign w:val="center"/>
            <w:hideMark/>
          </w:tcPr>
          <w:p w14:paraId="397C342B" w14:textId="77777777" w:rsidR="000C7E2D" w:rsidRPr="00750CE8" w:rsidRDefault="000C7E2D" w:rsidP="001751F2">
            <w:pPr>
              <w:spacing w:after="0" w:line="240" w:lineRule="auto"/>
              <w:jc w:val="center"/>
              <w:rPr>
                <w:rFonts w:ascii="Times New Roman" w:eastAsia="Times New Roman" w:hAnsi="Times New Roman" w:cs="Times New Roman"/>
                <w:b/>
                <w:bCs/>
                <w:iCs/>
                <w:sz w:val="16"/>
                <w:szCs w:val="16"/>
                <w:lang w:eastAsia="hr-HR"/>
              </w:rPr>
            </w:pPr>
            <w:r w:rsidRPr="00750CE8">
              <w:rPr>
                <w:rFonts w:ascii="Times New Roman" w:eastAsia="Times New Roman" w:hAnsi="Times New Roman" w:cs="Times New Roman"/>
                <w:b/>
                <w:bCs/>
                <w:i/>
                <w:sz w:val="20"/>
                <w:szCs w:val="20"/>
                <w:lang w:eastAsia="hr-HR"/>
              </w:rPr>
              <w:t>Iznos €</w:t>
            </w:r>
          </w:p>
        </w:tc>
      </w:tr>
      <w:tr w:rsidR="000C7E2D" w:rsidRPr="00750CE8" w14:paraId="08589C76" w14:textId="77777777" w:rsidTr="00637794">
        <w:trPr>
          <w:trHeight w:val="397"/>
        </w:trPr>
        <w:tc>
          <w:tcPr>
            <w:tcW w:w="5382" w:type="dxa"/>
            <w:tcBorders>
              <w:top w:val="nil"/>
              <w:left w:val="single" w:sz="4" w:space="0" w:color="auto"/>
              <w:bottom w:val="single" w:sz="4" w:space="0" w:color="auto"/>
              <w:right w:val="single" w:sz="4" w:space="0" w:color="auto"/>
            </w:tcBorders>
            <w:vAlign w:val="center"/>
            <w:hideMark/>
          </w:tcPr>
          <w:p w14:paraId="6DB3047A"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građanima - troškovi prijevoza</w:t>
            </w:r>
          </w:p>
        </w:tc>
        <w:tc>
          <w:tcPr>
            <w:tcW w:w="1559" w:type="dxa"/>
            <w:tcBorders>
              <w:top w:val="nil"/>
              <w:left w:val="nil"/>
              <w:bottom w:val="single" w:sz="4" w:space="0" w:color="auto"/>
              <w:right w:val="single" w:sz="4" w:space="0" w:color="auto"/>
            </w:tcBorders>
            <w:vAlign w:val="center"/>
            <w:hideMark/>
          </w:tcPr>
          <w:p w14:paraId="07BFBEED"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1544</w:t>
            </w:r>
          </w:p>
        </w:tc>
        <w:tc>
          <w:tcPr>
            <w:tcW w:w="1843" w:type="dxa"/>
            <w:tcBorders>
              <w:top w:val="nil"/>
              <w:left w:val="nil"/>
              <w:bottom w:val="single" w:sz="4" w:space="0" w:color="auto"/>
              <w:right w:val="single" w:sz="4" w:space="0" w:color="auto"/>
            </w:tcBorders>
            <w:vAlign w:val="center"/>
            <w:hideMark/>
          </w:tcPr>
          <w:p w14:paraId="620C2E49" w14:textId="77777777" w:rsidR="000C7E2D" w:rsidRPr="003C48AC" w:rsidRDefault="000C7E2D" w:rsidP="003C48AC">
            <w:pPr>
              <w:spacing w:after="0" w:line="240" w:lineRule="auto"/>
              <w:jc w:val="right"/>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26.765,75</w:t>
            </w:r>
          </w:p>
        </w:tc>
      </w:tr>
      <w:tr w:rsidR="000C7E2D" w:rsidRPr="00750CE8" w14:paraId="1B55992F" w14:textId="77777777" w:rsidTr="00637794">
        <w:trPr>
          <w:trHeight w:val="397"/>
        </w:trPr>
        <w:tc>
          <w:tcPr>
            <w:tcW w:w="5382" w:type="dxa"/>
            <w:tcBorders>
              <w:top w:val="nil"/>
              <w:left w:val="single" w:sz="4" w:space="0" w:color="auto"/>
              <w:bottom w:val="single" w:sz="4" w:space="0" w:color="auto"/>
              <w:right w:val="single" w:sz="4" w:space="0" w:color="auto"/>
            </w:tcBorders>
            <w:vAlign w:val="center"/>
            <w:hideMark/>
          </w:tcPr>
          <w:p w14:paraId="4A770A99"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 xml:space="preserve">Naknade građanima - troškovi prijevoza za </w:t>
            </w:r>
            <w:proofErr w:type="spellStart"/>
            <w:r w:rsidRPr="00750CE8">
              <w:rPr>
                <w:rFonts w:ascii="Times New Roman" w:eastAsia="Times New Roman" w:hAnsi="Times New Roman" w:cs="Times New Roman"/>
                <w:b/>
                <w:i/>
                <w:sz w:val="20"/>
                <w:szCs w:val="20"/>
                <w:lang w:eastAsia="hr-HR"/>
              </w:rPr>
              <w:t>soc</w:t>
            </w:r>
            <w:proofErr w:type="spellEnd"/>
            <w:r w:rsidRPr="00750CE8">
              <w:rPr>
                <w:rFonts w:ascii="Times New Roman" w:eastAsia="Times New Roman" w:hAnsi="Times New Roman" w:cs="Times New Roman"/>
                <w:b/>
                <w:i/>
                <w:sz w:val="20"/>
                <w:szCs w:val="20"/>
                <w:lang w:eastAsia="hr-HR"/>
              </w:rPr>
              <w:t xml:space="preserve">. </w:t>
            </w:r>
            <w:proofErr w:type="spellStart"/>
            <w:r w:rsidRPr="00750CE8">
              <w:rPr>
                <w:rFonts w:ascii="Times New Roman" w:eastAsia="Times New Roman" w:hAnsi="Times New Roman" w:cs="Times New Roman"/>
                <w:b/>
                <w:i/>
                <w:sz w:val="20"/>
                <w:szCs w:val="20"/>
                <w:lang w:eastAsia="hr-HR"/>
              </w:rPr>
              <w:t>ugrož</w:t>
            </w:r>
            <w:proofErr w:type="spellEnd"/>
            <w:r w:rsidRPr="00750CE8">
              <w:rPr>
                <w:rFonts w:ascii="Times New Roman" w:eastAsia="Times New Roman" w:hAnsi="Times New Roman" w:cs="Times New Roman"/>
                <w:b/>
                <w:i/>
                <w:sz w:val="20"/>
                <w:szCs w:val="20"/>
                <w:lang w:eastAsia="hr-HR"/>
              </w:rPr>
              <w:t xml:space="preserve">. </w:t>
            </w:r>
            <w:proofErr w:type="spellStart"/>
            <w:r w:rsidRPr="00750CE8">
              <w:rPr>
                <w:rFonts w:ascii="Times New Roman" w:eastAsia="Times New Roman" w:hAnsi="Times New Roman" w:cs="Times New Roman"/>
                <w:b/>
                <w:i/>
                <w:sz w:val="20"/>
                <w:szCs w:val="20"/>
                <w:lang w:eastAsia="hr-HR"/>
              </w:rPr>
              <w:t>kateg</w:t>
            </w:r>
            <w:proofErr w:type="spellEnd"/>
          </w:p>
        </w:tc>
        <w:tc>
          <w:tcPr>
            <w:tcW w:w="1559" w:type="dxa"/>
            <w:tcBorders>
              <w:top w:val="nil"/>
              <w:left w:val="nil"/>
              <w:bottom w:val="single" w:sz="4" w:space="0" w:color="auto"/>
              <w:right w:val="single" w:sz="4" w:space="0" w:color="auto"/>
            </w:tcBorders>
            <w:vAlign w:val="center"/>
            <w:hideMark/>
          </w:tcPr>
          <w:p w14:paraId="53DE5E1B"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49</w:t>
            </w:r>
          </w:p>
        </w:tc>
        <w:tc>
          <w:tcPr>
            <w:tcW w:w="1843" w:type="dxa"/>
            <w:tcBorders>
              <w:top w:val="nil"/>
              <w:left w:val="nil"/>
              <w:bottom w:val="single" w:sz="4" w:space="0" w:color="auto"/>
              <w:right w:val="single" w:sz="4" w:space="0" w:color="auto"/>
            </w:tcBorders>
            <w:vAlign w:val="center"/>
            <w:hideMark/>
          </w:tcPr>
          <w:p w14:paraId="14CD1970" w14:textId="77777777" w:rsidR="000C7E2D" w:rsidRPr="003C48AC" w:rsidRDefault="000C7E2D" w:rsidP="003C48AC">
            <w:pPr>
              <w:spacing w:after="0" w:line="240" w:lineRule="auto"/>
              <w:jc w:val="right"/>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3.822,60</w:t>
            </w:r>
          </w:p>
        </w:tc>
      </w:tr>
      <w:tr w:rsidR="000C7E2D" w:rsidRPr="00750CE8" w14:paraId="4E11BC78" w14:textId="77777777" w:rsidTr="00637794">
        <w:trPr>
          <w:trHeight w:val="397"/>
        </w:trPr>
        <w:tc>
          <w:tcPr>
            <w:tcW w:w="5382" w:type="dxa"/>
            <w:tcBorders>
              <w:top w:val="nil"/>
              <w:left w:val="single" w:sz="4" w:space="0" w:color="auto"/>
              <w:bottom w:val="single" w:sz="4" w:space="0" w:color="auto"/>
              <w:right w:val="single" w:sz="4" w:space="0" w:color="auto"/>
            </w:tcBorders>
            <w:vAlign w:val="center"/>
            <w:hideMark/>
          </w:tcPr>
          <w:p w14:paraId="3DE25C18"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Pomoć umirovljenicima s nižim mirovinama - božićnica</w:t>
            </w:r>
          </w:p>
        </w:tc>
        <w:tc>
          <w:tcPr>
            <w:tcW w:w="1559" w:type="dxa"/>
            <w:tcBorders>
              <w:top w:val="nil"/>
              <w:left w:val="nil"/>
              <w:bottom w:val="single" w:sz="4" w:space="0" w:color="auto"/>
              <w:right w:val="single" w:sz="4" w:space="0" w:color="auto"/>
            </w:tcBorders>
            <w:vAlign w:val="center"/>
            <w:hideMark/>
          </w:tcPr>
          <w:p w14:paraId="2FF3CB27"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3606</w:t>
            </w:r>
          </w:p>
        </w:tc>
        <w:tc>
          <w:tcPr>
            <w:tcW w:w="1843" w:type="dxa"/>
            <w:tcBorders>
              <w:top w:val="nil"/>
              <w:left w:val="nil"/>
              <w:bottom w:val="single" w:sz="4" w:space="0" w:color="auto"/>
              <w:right w:val="single" w:sz="4" w:space="0" w:color="auto"/>
            </w:tcBorders>
            <w:vAlign w:val="center"/>
            <w:hideMark/>
          </w:tcPr>
          <w:p w14:paraId="36C5671E" w14:textId="77777777" w:rsidR="000C7E2D" w:rsidRPr="003C48AC" w:rsidRDefault="000C7E2D" w:rsidP="003C48AC">
            <w:pPr>
              <w:spacing w:after="0" w:line="240" w:lineRule="auto"/>
              <w:jc w:val="right"/>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280.650,00</w:t>
            </w:r>
          </w:p>
        </w:tc>
      </w:tr>
      <w:tr w:rsidR="000C7E2D" w:rsidRPr="00750CE8" w14:paraId="0DC48C36" w14:textId="77777777" w:rsidTr="00637794">
        <w:trPr>
          <w:trHeight w:val="397"/>
        </w:trPr>
        <w:tc>
          <w:tcPr>
            <w:tcW w:w="5382" w:type="dxa"/>
            <w:tcBorders>
              <w:top w:val="nil"/>
              <w:left w:val="single" w:sz="4" w:space="0" w:color="auto"/>
              <w:bottom w:val="single" w:sz="4" w:space="0" w:color="auto"/>
              <w:right w:val="single" w:sz="4" w:space="0" w:color="auto"/>
            </w:tcBorders>
            <w:vAlign w:val="center"/>
            <w:hideMark/>
          </w:tcPr>
          <w:p w14:paraId="197827E1"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građanima - umirovljenici nižeg socijalnog stanja</w:t>
            </w:r>
          </w:p>
        </w:tc>
        <w:tc>
          <w:tcPr>
            <w:tcW w:w="1559" w:type="dxa"/>
            <w:tcBorders>
              <w:top w:val="nil"/>
              <w:left w:val="nil"/>
              <w:bottom w:val="single" w:sz="4" w:space="0" w:color="auto"/>
              <w:right w:val="single" w:sz="4" w:space="0" w:color="auto"/>
            </w:tcBorders>
            <w:vAlign w:val="center"/>
            <w:hideMark/>
          </w:tcPr>
          <w:p w14:paraId="319EA5E0"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36</w:t>
            </w:r>
          </w:p>
        </w:tc>
        <w:tc>
          <w:tcPr>
            <w:tcW w:w="1843" w:type="dxa"/>
            <w:tcBorders>
              <w:top w:val="nil"/>
              <w:left w:val="nil"/>
              <w:bottom w:val="single" w:sz="4" w:space="0" w:color="auto"/>
              <w:right w:val="single" w:sz="4" w:space="0" w:color="auto"/>
            </w:tcBorders>
            <w:vAlign w:val="center"/>
            <w:hideMark/>
          </w:tcPr>
          <w:p w14:paraId="2E4E52A0" w14:textId="77777777" w:rsidR="000C7E2D" w:rsidRPr="003C48AC" w:rsidRDefault="000C7E2D" w:rsidP="003C48AC">
            <w:pPr>
              <w:spacing w:after="0" w:line="240" w:lineRule="auto"/>
              <w:jc w:val="right"/>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21.560,00</w:t>
            </w:r>
          </w:p>
        </w:tc>
      </w:tr>
      <w:tr w:rsidR="000C7E2D" w:rsidRPr="00750CE8" w14:paraId="38E043E6" w14:textId="77777777" w:rsidTr="00637794">
        <w:trPr>
          <w:trHeight w:val="397"/>
        </w:trPr>
        <w:tc>
          <w:tcPr>
            <w:tcW w:w="5382" w:type="dxa"/>
            <w:tcBorders>
              <w:top w:val="nil"/>
              <w:left w:val="single" w:sz="4" w:space="0" w:color="auto"/>
              <w:bottom w:val="single" w:sz="4" w:space="0" w:color="auto"/>
              <w:right w:val="single" w:sz="4" w:space="0" w:color="auto"/>
            </w:tcBorders>
            <w:vAlign w:val="center"/>
            <w:hideMark/>
          </w:tcPr>
          <w:p w14:paraId="48439D0D"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Ostale naknade umirovljenicima</w:t>
            </w:r>
          </w:p>
        </w:tc>
        <w:tc>
          <w:tcPr>
            <w:tcW w:w="1559" w:type="dxa"/>
            <w:tcBorders>
              <w:top w:val="nil"/>
              <w:left w:val="nil"/>
              <w:bottom w:val="single" w:sz="4" w:space="0" w:color="auto"/>
              <w:right w:val="single" w:sz="4" w:space="0" w:color="auto"/>
            </w:tcBorders>
            <w:vAlign w:val="center"/>
            <w:hideMark/>
          </w:tcPr>
          <w:p w14:paraId="64ECE6B8"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186</w:t>
            </w:r>
          </w:p>
        </w:tc>
        <w:tc>
          <w:tcPr>
            <w:tcW w:w="1843" w:type="dxa"/>
            <w:tcBorders>
              <w:top w:val="nil"/>
              <w:left w:val="nil"/>
              <w:bottom w:val="single" w:sz="4" w:space="0" w:color="auto"/>
              <w:right w:val="single" w:sz="4" w:space="0" w:color="auto"/>
            </w:tcBorders>
            <w:vAlign w:val="center"/>
            <w:hideMark/>
          </w:tcPr>
          <w:p w14:paraId="6F5C095E" w14:textId="77777777" w:rsidR="000C7E2D" w:rsidRPr="003C48AC" w:rsidRDefault="000C7E2D" w:rsidP="003C48AC">
            <w:pPr>
              <w:spacing w:after="0" w:line="240" w:lineRule="auto"/>
              <w:jc w:val="right"/>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13.926,50</w:t>
            </w:r>
          </w:p>
        </w:tc>
      </w:tr>
      <w:tr w:rsidR="000C7E2D" w:rsidRPr="00750CE8" w14:paraId="48716716" w14:textId="77777777" w:rsidTr="000C7E2D">
        <w:trPr>
          <w:trHeight w:val="450"/>
        </w:trPr>
        <w:tc>
          <w:tcPr>
            <w:tcW w:w="5382" w:type="dxa"/>
            <w:tcBorders>
              <w:top w:val="nil"/>
              <w:left w:val="single" w:sz="4" w:space="0" w:color="auto"/>
              <w:bottom w:val="single" w:sz="4" w:space="0" w:color="auto"/>
              <w:right w:val="single" w:sz="4" w:space="0" w:color="auto"/>
            </w:tcBorders>
            <w:shd w:val="clear" w:color="auto" w:fill="EAF1DD"/>
            <w:vAlign w:val="center"/>
            <w:hideMark/>
          </w:tcPr>
          <w:p w14:paraId="0E99A600"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i/>
                <w:sz w:val="24"/>
                <w:szCs w:val="24"/>
                <w:lang w:eastAsia="hr-HR"/>
              </w:rPr>
              <w:t>UKUPNO</w:t>
            </w:r>
          </w:p>
        </w:tc>
        <w:tc>
          <w:tcPr>
            <w:tcW w:w="1559" w:type="dxa"/>
            <w:tcBorders>
              <w:top w:val="nil"/>
              <w:left w:val="nil"/>
              <w:bottom w:val="single" w:sz="4" w:space="0" w:color="auto"/>
              <w:right w:val="single" w:sz="4" w:space="0" w:color="auto"/>
            </w:tcBorders>
            <w:shd w:val="clear" w:color="auto" w:fill="EAF1DD"/>
            <w:vAlign w:val="center"/>
            <w:hideMark/>
          </w:tcPr>
          <w:p w14:paraId="37820081"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5421</w:t>
            </w:r>
          </w:p>
        </w:tc>
        <w:tc>
          <w:tcPr>
            <w:tcW w:w="1843" w:type="dxa"/>
            <w:tcBorders>
              <w:top w:val="nil"/>
              <w:left w:val="nil"/>
              <w:bottom w:val="single" w:sz="4" w:space="0" w:color="auto"/>
              <w:right w:val="single" w:sz="4" w:space="0" w:color="auto"/>
            </w:tcBorders>
            <w:shd w:val="clear" w:color="auto" w:fill="EAF1DD"/>
            <w:vAlign w:val="center"/>
            <w:hideMark/>
          </w:tcPr>
          <w:p w14:paraId="115A18AD" w14:textId="77777777" w:rsidR="000C7E2D" w:rsidRPr="003C48AC" w:rsidRDefault="000C7E2D" w:rsidP="003C48AC">
            <w:pPr>
              <w:spacing w:after="0" w:line="240" w:lineRule="auto"/>
              <w:jc w:val="right"/>
              <w:rPr>
                <w:rFonts w:ascii="Times New Roman" w:eastAsia="Times New Roman" w:hAnsi="Times New Roman" w:cs="Times New Roman"/>
                <w:b/>
                <w:bCs/>
                <w:i/>
                <w:iCs/>
                <w:lang w:eastAsia="hr-HR"/>
              </w:rPr>
            </w:pPr>
            <w:r w:rsidRPr="003C48AC">
              <w:rPr>
                <w:rFonts w:ascii="Times New Roman" w:eastAsia="Times New Roman" w:hAnsi="Times New Roman" w:cs="Times New Roman"/>
                <w:b/>
                <w:bCs/>
                <w:i/>
                <w:iCs/>
                <w:lang w:eastAsia="hr-HR"/>
              </w:rPr>
              <w:t>346.724,85</w:t>
            </w:r>
          </w:p>
        </w:tc>
      </w:tr>
    </w:tbl>
    <w:p w14:paraId="4624A981" w14:textId="77777777" w:rsidR="000C7E2D" w:rsidRDefault="000C7E2D" w:rsidP="000C7E2D">
      <w:pPr>
        <w:spacing w:after="0" w:line="240" w:lineRule="auto"/>
        <w:jc w:val="both"/>
        <w:rPr>
          <w:rFonts w:ascii="Times New Roman" w:eastAsia="Times New Roman" w:hAnsi="Times New Roman" w:cs="Times New Roman"/>
          <w:b/>
          <w:i/>
          <w:sz w:val="24"/>
          <w:szCs w:val="24"/>
          <w:lang w:eastAsia="hr-HR"/>
        </w:rPr>
      </w:pPr>
    </w:p>
    <w:p w14:paraId="064D3095" w14:textId="77777777" w:rsidR="00AF6433" w:rsidRPr="00750CE8" w:rsidRDefault="00AF6433" w:rsidP="000C7E2D">
      <w:pPr>
        <w:spacing w:after="0" w:line="240" w:lineRule="auto"/>
        <w:jc w:val="both"/>
        <w:rPr>
          <w:rFonts w:ascii="Times New Roman" w:eastAsia="Times New Roman" w:hAnsi="Times New Roman" w:cs="Times New Roman"/>
          <w:b/>
          <w:i/>
          <w:sz w:val="24"/>
          <w:szCs w:val="24"/>
          <w:lang w:eastAsia="hr-HR"/>
        </w:rPr>
      </w:pPr>
    </w:p>
    <w:p w14:paraId="0787852C" w14:textId="77777777" w:rsidR="000C7E2D" w:rsidRPr="00750CE8" w:rsidRDefault="000C7E2D" w:rsidP="000C7E2D">
      <w:pPr>
        <w:spacing w:after="0" w:line="240" w:lineRule="auto"/>
        <w:ind w:firstLine="708"/>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3.4. Skrb o prehrani</w:t>
      </w:r>
    </w:p>
    <w:p w14:paraId="750C8B26" w14:textId="77777777" w:rsidR="000C7E2D" w:rsidRPr="00750CE8" w:rsidRDefault="000C7E2D" w:rsidP="000C7E2D">
      <w:pPr>
        <w:spacing w:after="0" w:line="240" w:lineRule="auto"/>
        <w:ind w:firstLine="708"/>
        <w:jc w:val="both"/>
        <w:rPr>
          <w:rFonts w:ascii="Times New Roman" w:eastAsia="Times New Roman" w:hAnsi="Times New Roman" w:cs="Times New Roman"/>
          <w:b/>
          <w:i/>
          <w:sz w:val="24"/>
          <w:szCs w:val="24"/>
          <w:lang w:eastAsia="hr-HR"/>
        </w:rPr>
      </w:pPr>
    </w:p>
    <w:p w14:paraId="7D432A69"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Pomoć u prehrani odobrava se na preporuku Hrvatskog zavoda za socijalni rad, Područnog ureda Karlovac za najugroženiju kategoriju korisnika socijalne pomoći. </w:t>
      </w:r>
    </w:p>
    <w:p w14:paraId="14BEF6DB"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Mlijeko za dojenčad se odobrava za novorođenčad koja po medicinskoj indikaciji mora koristiti </w:t>
      </w:r>
      <w:proofErr w:type="spellStart"/>
      <w:r w:rsidRPr="00750CE8">
        <w:rPr>
          <w:rFonts w:ascii="Times New Roman" w:eastAsia="Times New Roman" w:hAnsi="Times New Roman" w:cs="Times New Roman"/>
          <w:lang w:eastAsia="hr-HR"/>
        </w:rPr>
        <w:t>dohranu</w:t>
      </w:r>
      <w:proofErr w:type="spellEnd"/>
      <w:r w:rsidRPr="00750CE8">
        <w:rPr>
          <w:rFonts w:ascii="Times New Roman" w:eastAsia="Times New Roman" w:hAnsi="Times New Roman" w:cs="Times New Roman"/>
          <w:lang w:eastAsia="hr-HR"/>
        </w:rPr>
        <w:t xml:space="preserve"> do 6. odnosno do 12. mjeseca života. </w:t>
      </w:r>
    </w:p>
    <w:p w14:paraId="7D10FB02"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Topli obroci građanima se dijele u prostorijama Centra za beskućnike u Karlovcu gdje se dnevni obrok obogaćuje dodatnim količinama iz raznih donacija kao i prehrambenim proizvodima koji se uzgoje i proizvode na prostoru Centra za beskućnike. Paketi suhe hrane građanima se dostavljaju na kućnu adresu. </w:t>
      </w:r>
    </w:p>
    <w:p w14:paraId="509B3CF8" w14:textId="03BAF638" w:rsidR="004767BC" w:rsidRDefault="000C7E2D" w:rsidP="004767BC">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Za provedbu ovih oblika pomoći u 2024. godini utrošeno je ukupno 112.707,45€. </w:t>
      </w:r>
    </w:p>
    <w:p w14:paraId="0FDD0B2B" w14:textId="77777777" w:rsidR="004767BC" w:rsidRPr="00750CE8" w:rsidRDefault="004767BC" w:rsidP="004767BC">
      <w:pPr>
        <w:spacing w:after="0" w:line="240" w:lineRule="auto"/>
        <w:ind w:firstLine="708"/>
        <w:jc w:val="both"/>
        <w:rPr>
          <w:rFonts w:ascii="Times New Roman" w:eastAsia="Times New Roman" w:hAnsi="Times New Roman" w:cs="Times New Roman"/>
          <w:lang w:eastAsia="hr-HR"/>
        </w:rPr>
      </w:pPr>
    </w:p>
    <w:p w14:paraId="2C47415A"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r w:rsidRPr="00750CE8">
        <w:rPr>
          <w:rFonts w:ascii="Times New Roman" w:eastAsia="Times New Roman" w:hAnsi="Times New Roman" w:cs="Times New Roman"/>
          <w:b/>
          <w:i/>
          <w:iCs/>
          <w:sz w:val="24"/>
          <w:szCs w:val="24"/>
          <w:lang w:eastAsia="hr-HR"/>
        </w:rPr>
        <w:t xml:space="preserve">Tablica 8. </w:t>
      </w:r>
      <w:r w:rsidRPr="00750CE8">
        <w:rPr>
          <w:rFonts w:ascii="Times New Roman" w:eastAsia="Times New Roman" w:hAnsi="Times New Roman" w:cs="Times New Roman"/>
          <w:b/>
          <w:i/>
          <w:sz w:val="24"/>
          <w:szCs w:val="24"/>
          <w:lang w:eastAsia="hr-HR"/>
        </w:rPr>
        <w:t>Skrb o prehrani u 2024.godini</w:t>
      </w:r>
    </w:p>
    <w:p w14:paraId="44A2E4B3"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p>
    <w:tbl>
      <w:tblPr>
        <w:tblW w:w="8784" w:type="dxa"/>
        <w:tblLook w:val="04A0" w:firstRow="1" w:lastRow="0" w:firstColumn="1" w:lastColumn="0" w:noHBand="0" w:noVBand="1"/>
      </w:tblPr>
      <w:tblGrid>
        <w:gridCol w:w="5382"/>
        <w:gridCol w:w="1559"/>
        <w:gridCol w:w="1843"/>
      </w:tblGrid>
      <w:tr w:rsidR="000C7E2D" w:rsidRPr="00750CE8" w14:paraId="1483FD22" w14:textId="77777777" w:rsidTr="000C7E2D">
        <w:trPr>
          <w:trHeight w:val="208"/>
        </w:trPr>
        <w:tc>
          <w:tcPr>
            <w:tcW w:w="5382" w:type="dxa"/>
            <w:vMerge w:val="restart"/>
            <w:tcBorders>
              <w:top w:val="single" w:sz="4" w:space="0" w:color="auto"/>
              <w:left w:val="single" w:sz="4" w:space="0" w:color="auto"/>
              <w:bottom w:val="single" w:sz="4" w:space="0" w:color="000000"/>
              <w:right w:val="nil"/>
            </w:tcBorders>
            <w:shd w:val="clear" w:color="auto" w:fill="EAF1DD"/>
            <w:vAlign w:val="center"/>
            <w:hideMark/>
          </w:tcPr>
          <w:p w14:paraId="382C7A0C"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bookmarkStart w:id="6" w:name="_Hlk207803675"/>
            <w:r w:rsidRPr="00750CE8">
              <w:rPr>
                <w:rFonts w:ascii="Times New Roman" w:eastAsia="Times New Roman" w:hAnsi="Times New Roman" w:cs="Times New Roman"/>
                <w:b/>
                <w:bCs/>
                <w:iCs/>
                <w:sz w:val="24"/>
                <w:szCs w:val="24"/>
                <w:lang w:eastAsia="hr-HR"/>
              </w:rPr>
              <w:t>Naknade</w:t>
            </w:r>
          </w:p>
        </w:tc>
        <w:tc>
          <w:tcPr>
            <w:tcW w:w="3402" w:type="dxa"/>
            <w:gridSpan w:val="2"/>
            <w:tcBorders>
              <w:top w:val="single" w:sz="4" w:space="0" w:color="auto"/>
              <w:left w:val="single" w:sz="4" w:space="0" w:color="auto"/>
              <w:bottom w:val="single" w:sz="4" w:space="0" w:color="auto"/>
              <w:right w:val="single" w:sz="4" w:space="0" w:color="auto"/>
            </w:tcBorders>
            <w:shd w:val="clear" w:color="auto" w:fill="EAF1DD"/>
            <w:vAlign w:val="center"/>
            <w:hideMark/>
          </w:tcPr>
          <w:p w14:paraId="1D530217"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Cs/>
                <w:sz w:val="24"/>
                <w:szCs w:val="24"/>
                <w:lang w:eastAsia="hr-HR"/>
              </w:rPr>
              <w:t>2024.</w:t>
            </w:r>
          </w:p>
        </w:tc>
      </w:tr>
      <w:tr w:rsidR="000C7E2D" w:rsidRPr="00750CE8" w14:paraId="6BD5AFDE" w14:textId="77777777" w:rsidTr="000C7E2D">
        <w:trPr>
          <w:trHeight w:val="340"/>
        </w:trPr>
        <w:tc>
          <w:tcPr>
            <w:tcW w:w="5382" w:type="dxa"/>
            <w:vMerge/>
            <w:tcBorders>
              <w:top w:val="single" w:sz="4" w:space="0" w:color="auto"/>
              <w:left w:val="single" w:sz="4" w:space="0" w:color="auto"/>
              <w:bottom w:val="single" w:sz="4" w:space="0" w:color="000000"/>
              <w:right w:val="nil"/>
            </w:tcBorders>
            <w:shd w:val="clear" w:color="auto" w:fill="EAF1DD"/>
            <w:vAlign w:val="center"/>
            <w:hideMark/>
          </w:tcPr>
          <w:p w14:paraId="2692AD7C"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559" w:type="dxa"/>
            <w:tcBorders>
              <w:top w:val="nil"/>
              <w:left w:val="single" w:sz="4" w:space="0" w:color="auto"/>
              <w:bottom w:val="single" w:sz="4" w:space="0" w:color="auto"/>
              <w:right w:val="single" w:sz="4" w:space="0" w:color="auto"/>
            </w:tcBorders>
            <w:shd w:val="clear" w:color="auto" w:fill="EAF1DD"/>
            <w:vAlign w:val="center"/>
            <w:hideMark/>
          </w:tcPr>
          <w:p w14:paraId="6416475C" w14:textId="77777777" w:rsidR="000C7E2D" w:rsidRPr="00750CE8" w:rsidRDefault="000C7E2D" w:rsidP="001751F2">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Broj korisnika</w:t>
            </w:r>
          </w:p>
        </w:tc>
        <w:tc>
          <w:tcPr>
            <w:tcW w:w="1843" w:type="dxa"/>
            <w:tcBorders>
              <w:top w:val="nil"/>
              <w:left w:val="nil"/>
              <w:bottom w:val="single" w:sz="4" w:space="0" w:color="auto"/>
              <w:right w:val="single" w:sz="4" w:space="0" w:color="auto"/>
            </w:tcBorders>
            <w:shd w:val="clear" w:color="auto" w:fill="EAF1DD"/>
            <w:vAlign w:val="center"/>
            <w:hideMark/>
          </w:tcPr>
          <w:p w14:paraId="45BC820B" w14:textId="77777777" w:rsidR="000C7E2D" w:rsidRPr="00750CE8" w:rsidRDefault="000C7E2D" w:rsidP="001751F2">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Iznos €</w:t>
            </w:r>
          </w:p>
        </w:tc>
      </w:tr>
      <w:tr w:rsidR="000C7E2D" w:rsidRPr="00750CE8" w14:paraId="5A0F8618" w14:textId="77777777" w:rsidTr="00637794">
        <w:trPr>
          <w:trHeight w:val="416"/>
        </w:trPr>
        <w:tc>
          <w:tcPr>
            <w:tcW w:w="5382" w:type="dxa"/>
            <w:tcBorders>
              <w:top w:val="nil"/>
              <w:left w:val="single" w:sz="4" w:space="0" w:color="auto"/>
              <w:bottom w:val="single" w:sz="4" w:space="0" w:color="auto"/>
              <w:right w:val="single" w:sz="4" w:space="0" w:color="auto"/>
            </w:tcBorders>
            <w:vAlign w:val="center"/>
            <w:hideMark/>
          </w:tcPr>
          <w:p w14:paraId="7FC8C99C"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građanima - mlijeko za dojenčad</w:t>
            </w:r>
          </w:p>
        </w:tc>
        <w:tc>
          <w:tcPr>
            <w:tcW w:w="1559" w:type="dxa"/>
            <w:tcBorders>
              <w:top w:val="nil"/>
              <w:left w:val="nil"/>
              <w:bottom w:val="single" w:sz="4" w:space="0" w:color="auto"/>
              <w:right w:val="single" w:sz="4" w:space="0" w:color="auto"/>
            </w:tcBorders>
            <w:vAlign w:val="center"/>
            <w:hideMark/>
          </w:tcPr>
          <w:p w14:paraId="54EB7083"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25</w:t>
            </w:r>
          </w:p>
        </w:tc>
        <w:tc>
          <w:tcPr>
            <w:tcW w:w="1843" w:type="dxa"/>
            <w:tcBorders>
              <w:top w:val="nil"/>
              <w:left w:val="nil"/>
              <w:bottom w:val="single" w:sz="4" w:space="0" w:color="auto"/>
              <w:right w:val="single" w:sz="4" w:space="0" w:color="auto"/>
            </w:tcBorders>
            <w:vAlign w:val="center"/>
            <w:hideMark/>
          </w:tcPr>
          <w:p w14:paraId="674841C1"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3.566,18</w:t>
            </w:r>
          </w:p>
        </w:tc>
      </w:tr>
      <w:tr w:rsidR="000C7E2D" w:rsidRPr="00750CE8" w14:paraId="34DED3F6" w14:textId="77777777" w:rsidTr="00637794">
        <w:trPr>
          <w:trHeight w:val="315"/>
        </w:trPr>
        <w:tc>
          <w:tcPr>
            <w:tcW w:w="5382" w:type="dxa"/>
            <w:tcBorders>
              <w:top w:val="nil"/>
              <w:left w:val="single" w:sz="4" w:space="0" w:color="auto"/>
              <w:bottom w:val="single" w:sz="4" w:space="0" w:color="auto"/>
              <w:right w:val="single" w:sz="4" w:space="0" w:color="auto"/>
            </w:tcBorders>
            <w:vAlign w:val="center"/>
            <w:hideMark/>
          </w:tcPr>
          <w:p w14:paraId="20981FA9"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Naknade građanima u naravi - topli obroci</w:t>
            </w:r>
          </w:p>
        </w:tc>
        <w:tc>
          <w:tcPr>
            <w:tcW w:w="1559" w:type="dxa"/>
            <w:tcBorders>
              <w:top w:val="nil"/>
              <w:left w:val="nil"/>
              <w:bottom w:val="single" w:sz="4" w:space="0" w:color="auto"/>
              <w:right w:val="single" w:sz="4" w:space="0" w:color="auto"/>
            </w:tcBorders>
            <w:vAlign w:val="center"/>
            <w:hideMark/>
          </w:tcPr>
          <w:p w14:paraId="0703612D"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82</w:t>
            </w:r>
          </w:p>
        </w:tc>
        <w:tc>
          <w:tcPr>
            <w:tcW w:w="1843" w:type="dxa"/>
            <w:tcBorders>
              <w:top w:val="nil"/>
              <w:left w:val="nil"/>
              <w:bottom w:val="single" w:sz="4" w:space="0" w:color="auto"/>
              <w:right w:val="single" w:sz="4" w:space="0" w:color="auto"/>
            </w:tcBorders>
            <w:vAlign w:val="center"/>
            <w:hideMark/>
          </w:tcPr>
          <w:p w14:paraId="27B3B977"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88.682,98</w:t>
            </w:r>
          </w:p>
        </w:tc>
      </w:tr>
      <w:tr w:rsidR="000C7E2D" w:rsidRPr="00750CE8" w14:paraId="223ADF10" w14:textId="77777777" w:rsidTr="00637794">
        <w:trPr>
          <w:trHeight w:val="450"/>
        </w:trPr>
        <w:tc>
          <w:tcPr>
            <w:tcW w:w="5382" w:type="dxa"/>
            <w:tcBorders>
              <w:top w:val="nil"/>
              <w:left w:val="single" w:sz="4" w:space="0" w:color="auto"/>
              <w:bottom w:val="single" w:sz="4" w:space="0" w:color="auto"/>
              <w:right w:val="single" w:sz="4" w:space="0" w:color="auto"/>
            </w:tcBorders>
            <w:vAlign w:val="center"/>
            <w:hideMark/>
          </w:tcPr>
          <w:p w14:paraId="63765404"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lastRenderedPageBreak/>
              <w:t>Naknade građanima u naravi - paketi suhe hrane</w:t>
            </w:r>
          </w:p>
        </w:tc>
        <w:tc>
          <w:tcPr>
            <w:tcW w:w="1559" w:type="dxa"/>
            <w:tcBorders>
              <w:top w:val="nil"/>
              <w:left w:val="nil"/>
              <w:bottom w:val="single" w:sz="4" w:space="0" w:color="auto"/>
              <w:right w:val="single" w:sz="4" w:space="0" w:color="auto"/>
            </w:tcBorders>
            <w:vAlign w:val="center"/>
            <w:hideMark/>
          </w:tcPr>
          <w:p w14:paraId="4D81FA83"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65</w:t>
            </w:r>
          </w:p>
        </w:tc>
        <w:tc>
          <w:tcPr>
            <w:tcW w:w="1843" w:type="dxa"/>
            <w:tcBorders>
              <w:top w:val="nil"/>
              <w:left w:val="nil"/>
              <w:bottom w:val="single" w:sz="4" w:space="0" w:color="auto"/>
              <w:right w:val="single" w:sz="4" w:space="0" w:color="auto"/>
            </w:tcBorders>
            <w:vAlign w:val="center"/>
            <w:hideMark/>
          </w:tcPr>
          <w:p w14:paraId="0E74645C"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20.458,29</w:t>
            </w:r>
          </w:p>
        </w:tc>
      </w:tr>
      <w:tr w:rsidR="000C7E2D" w:rsidRPr="00750CE8" w14:paraId="40E46536" w14:textId="77777777" w:rsidTr="000C7E2D">
        <w:trPr>
          <w:trHeight w:val="438"/>
        </w:trPr>
        <w:tc>
          <w:tcPr>
            <w:tcW w:w="5382" w:type="dxa"/>
            <w:tcBorders>
              <w:top w:val="nil"/>
              <w:left w:val="single" w:sz="4" w:space="0" w:color="auto"/>
              <w:bottom w:val="single" w:sz="4" w:space="0" w:color="auto"/>
              <w:right w:val="single" w:sz="4" w:space="0" w:color="auto"/>
            </w:tcBorders>
            <w:shd w:val="clear" w:color="auto" w:fill="EAF1DD"/>
            <w:vAlign w:val="center"/>
            <w:hideMark/>
          </w:tcPr>
          <w:p w14:paraId="478C20C9"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i/>
                <w:sz w:val="24"/>
                <w:szCs w:val="24"/>
                <w:lang w:eastAsia="hr-HR"/>
              </w:rPr>
              <w:t>UKUPNO</w:t>
            </w:r>
          </w:p>
        </w:tc>
        <w:tc>
          <w:tcPr>
            <w:tcW w:w="1559" w:type="dxa"/>
            <w:tcBorders>
              <w:top w:val="nil"/>
              <w:left w:val="nil"/>
              <w:bottom w:val="single" w:sz="4" w:space="0" w:color="auto"/>
              <w:right w:val="single" w:sz="4" w:space="0" w:color="auto"/>
            </w:tcBorders>
            <w:shd w:val="clear" w:color="auto" w:fill="EAF1DD"/>
            <w:vAlign w:val="center"/>
            <w:hideMark/>
          </w:tcPr>
          <w:p w14:paraId="65D28CCB"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172</w:t>
            </w:r>
          </w:p>
        </w:tc>
        <w:tc>
          <w:tcPr>
            <w:tcW w:w="1843" w:type="dxa"/>
            <w:tcBorders>
              <w:top w:val="nil"/>
              <w:left w:val="nil"/>
              <w:bottom w:val="single" w:sz="4" w:space="0" w:color="auto"/>
              <w:right w:val="single" w:sz="4" w:space="0" w:color="auto"/>
            </w:tcBorders>
            <w:shd w:val="clear" w:color="auto" w:fill="EAF1DD"/>
            <w:vAlign w:val="center"/>
            <w:hideMark/>
          </w:tcPr>
          <w:p w14:paraId="5970366A"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112.707,45</w:t>
            </w:r>
          </w:p>
        </w:tc>
      </w:tr>
      <w:bookmarkEnd w:id="6"/>
    </w:tbl>
    <w:p w14:paraId="7B1C2BE5" w14:textId="77777777" w:rsidR="000C7E2D" w:rsidRPr="00750CE8" w:rsidRDefault="000C7E2D" w:rsidP="000C7E2D">
      <w:pPr>
        <w:jc w:val="both"/>
        <w:rPr>
          <w:rFonts w:ascii="Times New Roman" w:eastAsia="Times New Roman" w:hAnsi="Times New Roman" w:cs="Times New Roman"/>
          <w:b/>
          <w:i/>
          <w:sz w:val="24"/>
          <w:szCs w:val="24"/>
          <w:lang w:eastAsia="hr-HR"/>
        </w:rPr>
      </w:pPr>
    </w:p>
    <w:p w14:paraId="02CCF4BE" w14:textId="77777777" w:rsidR="000C7E2D" w:rsidRPr="00750CE8" w:rsidRDefault="000C7E2D" w:rsidP="000C7E2D">
      <w:pPr>
        <w:spacing w:after="0" w:line="240" w:lineRule="auto"/>
        <w:ind w:firstLine="708"/>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3.5. Skrb o starijim i bolesnim osobama</w:t>
      </w:r>
    </w:p>
    <w:p w14:paraId="0BD5DCF1" w14:textId="77777777" w:rsidR="000C7E2D" w:rsidRPr="00750CE8" w:rsidRDefault="000C7E2D" w:rsidP="000C7E2D">
      <w:pPr>
        <w:spacing w:after="0" w:line="240" w:lineRule="auto"/>
        <w:ind w:firstLine="708"/>
        <w:jc w:val="both"/>
        <w:rPr>
          <w:rFonts w:ascii="Times New Roman" w:eastAsia="Times New Roman" w:hAnsi="Times New Roman" w:cs="Times New Roman"/>
          <w:b/>
          <w:i/>
          <w:sz w:val="24"/>
          <w:szCs w:val="24"/>
          <w:lang w:eastAsia="hr-HR"/>
        </w:rPr>
      </w:pPr>
    </w:p>
    <w:p w14:paraId="2689BAB5"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Usluge zdravstvene njege u kući obuhvaćaju medicinsku njegu zbrinjavanja kroničnih rana, sprječavanje komplikacija dugotrajnog mirovanja, osobnu higijenu i toaletu, lokalnu i </w:t>
      </w:r>
      <w:proofErr w:type="spellStart"/>
      <w:r w:rsidRPr="00750CE8">
        <w:rPr>
          <w:rFonts w:ascii="Times New Roman" w:eastAsia="Times New Roman" w:hAnsi="Times New Roman" w:cs="Times New Roman"/>
          <w:lang w:eastAsia="hr-HR"/>
        </w:rPr>
        <w:t>peroralnu</w:t>
      </w:r>
      <w:proofErr w:type="spellEnd"/>
      <w:r w:rsidRPr="00750CE8">
        <w:rPr>
          <w:rFonts w:ascii="Times New Roman" w:eastAsia="Times New Roman" w:hAnsi="Times New Roman" w:cs="Times New Roman"/>
          <w:lang w:eastAsia="hr-HR"/>
        </w:rPr>
        <w:t xml:space="preserve"> terapiju, mjerenje i registraciju vitalnih funkcija, uzimanje materijala za laboratorijske pretrage, te druge terapijske postupke koje odredi nadležni liječnik.</w:t>
      </w:r>
    </w:p>
    <w:p w14:paraId="0CCC8239"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Zdravstvena njega u kući ostvaruje se putem Ustanove za zdravstvenu njegu, temeljem ugovora o međusobnim pravima i obvezama s Gradom Karlovcem.</w:t>
      </w:r>
    </w:p>
    <w:p w14:paraId="1CAC6C16" w14:textId="1B9A4916"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Broj sati tretmana odobravan je u trajanju do najviše 24 sati mjesečno po korisniku, kao dodatni tretman zdravstvene njege u kući (nadopuna na sate odobrene putem HZZO-a). U 2024. godini ovaj oblik pomoći koristilo je 9 korisnika i njima je pruženo ukupno 1187 sati zdravstvene njege.</w:t>
      </w:r>
    </w:p>
    <w:p w14:paraId="1DBB39A2"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Usluge pomoći u kući obuhvaćaju održavanje osobne higijene, organiziranje prehrane u kući (dobava namirnica), zagrijavanje i pospremanje prostorija, pranje i glačanje rublja, organizacija odlaska liječniku i dostava lijekova, pomoć u komunikaciji sa službama i institucijama, usluga podmirivanja računa troškova stanovanja i drugih obveza korisnika.</w:t>
      </w:r>
    </w:p>
    <w:p w14:paraId="329ECF6F"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Usluge se odnose na osnovne prostorije stana ili kuće, a po sadržaju ne prelaze zadovoljavanje osnovnih životnih potreba korisnika.</w:t>
      </w:r>
    </w:p>
    <w:p w14:paraId="1188B3C6" w14:textId="7F666570"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Pomoć u kući ostvarena je putem Gradskog društva Crvenog Križa Karlovac, temeljem ugovora o međusobnim pravima i obvezama s Gradom Karlovcem. Broj sati tretmana Pomoći u kući odobravan je u trajanju do najviše 28 sati mjesečno po korisniku.</w:t>
      </w:r>
      <w:r w:rsidRPr="00750CE8">
        <w:rPr>
          <w:rFonts w:ascii="Times New Roman" w:eastAsia="Times New Roman" w:hAnsi="Times New Roman" w:cs="Times New Roman"/>
          <w:i/>
          <w:lang w:eastAsia="hr-HR"/>
        </w:rPr>
        <w:t xml:space="preserve"> </w:t>
      </w:r>
      <w:r w:rsidRPr="00750CE8">
        <w:rPr>
          <w:rFonts w:ascii="Times New Roman" w:eastAsia="Times New Roman" w:hAnsi="Times New Roman" w:cs="Times New Roman"/>
          <w:lang w:eastAsia="hr-HR"/>
        </w:rPr>
        <w:t>U 2024. godini ovaj oblik pomoći koristilo je 30 korisnika i njima je pruženo ukupno 5855 sati pomoći u kući.</w:t>
      </w:r>
    </w:p>
    <w:p w14:paraId="446577FA"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Dnevni boravak za starije osobe - Aktivni kutak 60+ organiziran je u prostorijama Gradskog društva Crvenog Križa Karlovac i otvoren je za sve osobe starije životne dobi.</w:t>
      </w:r>
    </w:p>
    <w:p w14:paraId="03B88721"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Program se održava kroz aktivnosti u Dnevnom boravku Aktivni kutak 60+ u kontinuitetu već 19. godinu, prema unaprijed ugovorenom planu aktivnosti. Cilj projektnih aktivnosti bio je uključiti što veći broj izoliranih starijih osoba koje žive u samačkim domaćinstvima. Broj izravnih korisnika koji su obuhvaćeni programom je 95, od toga 77 žena i 18 muškaraca.</w:t>
      </w:r>
    </w:p>
    <w:p w14:paraId="5924BBED" w14:textId="77777777" w:rsidR="000C7E2D"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Za ove usluge u 2024. godini utrošeno je 78.936,18€.</w:t>
      </w:r>
    </w:p>
    <w:p w14:paraId="3991A650" w14:textId="77777777" w:rsidR="00D9389C" w:rsidRPr="00750CE8" w:rsidRDefault="00D9389C" w:rsidP="000C7E2D">
      <w:pPr>
        <w:spacing w:after="0" w:line="240" w:lineRule="auto"/>
        <w:ind w:firstLine="708"/>
        <w:jc w:val="both"/>
        <w:rPr>
          <w:rFonts w:ascii="Times New Roman" w:eastAsia="Times New Roman" w:hAnsi="Times New Roman" w:cs="Times New Roman"/>
          <w:lang w:eastAsia="hr-HR"/>
        </w:rPr>
      </w:pPr>
    </w:p>
    <w:p w14:paraId="2FAB39D9" w14:textId="77777777" w:rsidR="0063720C" w:rsidRPr="00750CE8" w:rsidRDefault="0063720C" w:rsidP="000C7E2D">
      <w:pPr>
        <w:spacing w:after="0" w:line="240" w:lineRule="auto"/>
        <w:jc w:val="both"/>
        <w:rPr>
          <w:rFonts w:ascii="Times New Roman" w:eastAsia="Times New Roman" w:hAnsi="Times New Roman" w:cs="Times New Roman"/>
          <w:b/>
          <w:i/>
          <w:sz w:val="24"/>
          <w:szCs w:val="24"/>
          <w:lang w:eastAsia="hr-HR"/>
        </w:rPr>
      </w:pPr>
    </w:p>
    <w:p w14:paraId="1F7787A4"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r w:rsidRPr="00750CE8">
        <w:rPr>
          <w:rFonts w:ascii="Times New Roman" w:eastAsia="Times New Roman" w:hAnsi="Times New Roman" w:cs="Times New Roman"/>
          <w:b/>
          <w:i/>
          <w:iCs/>
          <w:sz w:val="24"/>
          <w:szCs w:val="24"/>
          <w:lang w:eastAsia="hr-HR"/>
        </w:rPr>
        <w:t>Tablica 9. Realizacija skrbi o starijim i bolesnim osobama</w:t>
      </w:r>
    </w:p>
    <w:p w14:paraId="46D827F1" w14:textId="77777777" w:rsidR="0063720C" w:rsidRPr="00750CE8" w:rsidRDefault="0063720C" w:rsidP="000C7E2D">
      <w:pPr>
        <w:spacing w:after="0" w:line="240" w:lineRule="auto"/>
        <w:jc w:val="both"/>
        <w:rPr>
          <w:rFonts w:ascii="Times New Roman" w:eastAsia="Times New Roman" w:hAnsi="Times New Roman" w:cs="Times New Roman"/>
          <w:b/>
          <w:i/>
          <w:iCs/>
          <w:sz w:val="24"/>
          <w:szCs w:val="24"/>
          <w:lang w:eastAsia="hr-HR"/>
        </w:rPr>
      </w:pPr>
    </w:p>
    <w:tbl>
      <w:tblPr>
        <w:tblW w:w="8784" w:type="dxa"/>
        <w:tblLook w:val="04A0" w:firstRow="1" w:lastRow="0" w:firstColumn="1" w:lastColumn="0" w:noHBand="0" w:noVBand="1"/>
      </w:tblPr>
      <w:tblGrid>
        <w:gridCol w:w="5382"/>
        <w:gridCol w:w="1559"/>
        <w:gridCol w:w="1843"/>
      </w:tblGrid>
      <w:tr w:rsidR="000C7E2D" w:rsidRPr="00750CE8" w14:paraId="1BA82C6F" w14:textId="77777777" w:rsidTr="000C7E2D">
        <w:trPr>
          <w:trHeight w:val="208"/>
        </w:trPr>
        <w:tc>
          <w:tcPr>
            <w:tcW w:w="5382" w:type="dxa"/>
            <w:vMerge w:val="restart"/>
            <w:tcBorders>
              <w:top w:val="single" w:sz="4" w:space="0" w:color="auto"/>
              <w:left w:val="single" w:sz="4" w:space="0" w:color="auto"/>
              <w:bottom w:val="single" w:sz="4" w:space="0" w:color="000000"/>
              <w:right w:val="nil"/>
            </w:tcBorders>
            <w:shd w:val="clear" w:color="auto" w:fill="EAF1DD"/>
            <w:vAlign w:val="center"/>
            <w:hideMark/>
          </w:tcPr>
          <w:p w14:paraId="55B30425"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Cs/>
                <w:sz w:val="24"/>
                <w:szCs w:val="24"/>
                <w:lang w:eastAsia="hr-HR"/>
              </w:rPr>
              <w:t>Naknade</w:t>
            </w:r>
          </w:p>
        </w:tc>
        <w:tc>
          <w:tcPr>
            <w:tcW w:w="3402" w:type="dxa"/>
            <w:gridSpan w:val="2"/>
            <w:tcBorders>
              <w:top w:val="single" w:sz="4" w:space="0" w:color="auto"/>
              <w:left w:val="single" w:sz="4" w:space="0" w:color="auto"/>
              <w:bottom w:val="single" w:sz="4" w:space="0" w:color="auto"/>
              <w:right w:val="single" w:sz="4" w:space="0" w:color="auto"/>
            </w:tcBorders>
            <w:shd w:val="clear" w:color="auto" w:fill="EAF1DD"/>
            <w:vAlign w:val="center"/>
            <w:hideMark/>
          </w:tcPr>
          <w:p w14:paraId="4FB2DBD4"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Cs/>
                <w:sz w:val="24"/>
                <w:szCs w:val="24"/>
                <w:lang w:eastAsia="hr-HR"/>
              </w:rPr>
              <w:t>2024.</w:t>
            </w:r>
          </w:p>
        </w:tc>
      </w:tr>
      <w:tr w:rsidR="000C7E2D" w:rsidRPr="00750CE8" w14:paraId="1204DF7C" w14:textId="77777777" w:rsidTr="000C7E2D">
        <w:trPr>
          <w:trHeight w:val="340"/>
        </w:trPr>
        <w:tc>
          <w:tcPr>
            <w:tcW w:w="5382" w:type="dxa"/>
            <w:vMerge/>
            <w:tcBorders>
              <w:top w:val="single" w:sz="4" w:space="0" w:color="auto"/>
              <w:left w:val="single" w:sz="4" w:space="0" w:color="auto"/>
              <w:bottom w:val="single" w:sz="4" w:space="0" w:color="000000"/>
              <w:right w:val="nil"/>
            </w:tcBorders>
            <w:shd w:val="clear" w:color="auto" w:fill="EAF1DD"/>
            <w:vAlign w:val="center"/>
            <w:hideMark/>
          </w:tcPr>
          <w:p w14:paraId="1DBD5EB1"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559" w:type="dxa"/>
            <w:tcBorders>
              <w:top w:val="nil"/>
              <w:left w:val="single" w:sz="4" w:space="0" w:color="auto"/>
              <w:bottom w:val="single" w:sz="4" w:space="0" w:color="auto"/>
              <w:right w:val="single" w:sz="4" w:space="0" w:color="auto"/>
            </w:tcBorders>
            <w:shd w:val="clear" w:color="auto" w:fill="EAF1DD"/>
            <w:vAlign w:val="center"/>
            <w:hideMark/>
          </w:tcPr>
          <w:p w14:paraId="04E660E8" w14:textId="77777777" w:rsidR="000C7E2D" w:rsidRPr="00750CE8" w:rsidRDefault="000C7E2D" w:rsidP="001751F2">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Broj korisnika</w:t>
            </w:r>
          </w:p>
        </w:tc>
        <w:tc>
          <w:tcPr>
            <w:tcW w:w="1843" w:type="dxa"/>
            <w:tcBorders>
              <w:top w:val="nil"/>
              <w:left w:val="nil"/>
              <w:bottom w:val="single" w:sz="4" w:space="0" w:color="auto"/>
              <w:right w:val="single" w:sz="4" w:space="0" w:color="auto"/>
            </w:tcBorders>
            <w:shd w:val="clear" w:color="auto" w:fill="EAF1DD"/>
            <w:vAlign w:val="center"/>
            <w:hideMark/>
          </w:tcPr>
          <w:p w14:paraId="15204507" w14:textId="77777777" w:rsidR="000C7E2D" w:rsidRPr="00750CE8" w:rsidRDefault="000C7E2D" w:rsidP="001751F2">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Iznos €</w:t>
            </w:r>
          </w:p>
        </w:tc>
      </w:tr>
      <w:tr w:rsidR="000C7E2D" w:rsidRPr="00750CE8" w14:paraId="60BE54FF" w14:textId="77777777" w:rsidTr="00637794">
        <w:trPr>
          <w:trHeight w:val="416"/>
        </w:trPr>
        <w:tc>
          <w:tcPr>
            <w:tcW w:w="5382" w:type="dxa"/>
            <w:tcBorders>
              <w:top w:val="nil"/>
              <w:left w:val="single" w:sz="4" w:space="0" w:color="auto"/>
              <w:bottom w:val="single" w:sz="4" w:space="0" w:color="auto"/>
              <w:right w:val="single" w:sz="4" w:space="0" w:color="auto"/>
            </w:tcBorders>
            <w:vAlign w:val="center"/>
            <w:hideMark/>
          </w:tcPr>
          <w:p w14:paraId="5FFE4587"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Zdravstvena njega u kući starih i bolesnih osoba</w:t>
            </w:r>
          </w:p>
        </w:tc>
        <w:tc>
          <w:tcPr>
            <w:tcW w:w="1559" w:type="dxa"/>
            <w:tcBorders>
              <w:top w:val="nil"/>
              <w:left w:val="nil"/>
              <w:bottom w:val="single" w:sz="4" w:space="0" w:color="auto"/>
              <w:right w:val="single" w:sz="4" w:space="0" w:color="auto"/>
            </w:tcBorders>
            <w:vAlign w:val="center"/>
            <w:hideMark/>
          </w:tcPr>
          <w:p w14:paraId="38BE2FB3"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9</w:t>
            </w:r>
          </w:p>
        </w:tc>
        <w:tc>
          <w:tcPr>
            <w:tcW w:w="1843" w:type="dxa"/>
            <w:tcBorders>
              <w:top w:val="nil"/>
              <w:left w:val="nil"/>
              <w:bottom w:val="single" w:sz="4" w:space="0" w:color="auto"/>
              <w:right w:val="single" w:sz="4" w:space="0" w:color="auto"/>
            </w:tcBorders>
            <w:vAlign w:val="center"/>
            <w:hideMark/>
          </w:tcPr>
          <w:p w14:paraId="7338AFD4"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20.640,00</w:t>
            </w:r>
          </w:p>
        </w:tc>
      </w:tr>
      <w:tr w:rsidR="000C7E2D" w:rsidRPr="00750CE8" w14:paraId="7734BB03" w14:textId="77777777" w:rsidTr="00637794">
        <w:trPr>
          <w:trHeight w:val="315"/>
        </w:trPr>
        <w:tc>
          <w:tcPr>
            <w:tcW w:w="5382" w:type="dxa"/>
            <w:tcBorders>
              <w:top w:val="nil"/>
              <w:left w:val="single" w:sz="4" w:space="0" w:color="auto"/>
              <w:bottom w:val="single" w:sz="4" w:space="0" w:color="auto"/>
              <w:right w:val="single" w:sz="4" w:space="0" w:color="auto"/>
            </w:tcBorders>
            <w:vAlign w:val="center"/>
            <w:hideMark/>
          </w:tcPr>
          <w:p w14:paraId="00CF9395"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Pomoć u kući starim i bolesnim osobama</w:t>
            </w:r>
          </w:p>
        </w:tc>
        <w:tc>
          <w:tcPr>
            <w:tcW w:w="1559" w:type="dxa"/>
            <w:tcBorders>
              <w:top w:val="nil"/>
              <w:left w:val="nil"/>
              <w:bottom w:val="single" w:sz="4" w:space="0" w:color="auto"/>
              <w:right w:val="single" w:sz="4" w:space="0" w:color="auto"/>
            </w:tcBorders>
            <w:vAlign w:val="center"/>
            <w:hideMark/>
          </w:tcPr>
          <w:p w14:paraId="365D5F8C"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30</w:t>
            </w:r>
          </w:p>
        </w:tc>
        <w:tc>
          <w:tcPr>
            <w:tcW w:w="1843" w:type="dxa"/>
            <w:tcBorders>
              <w:top w:val="nil"/>
              <w:left w:val="nil"/>
              <w:bottom w:val="single" w:sz="4" w:space="0" w:color="auto"/>
              <w:right w:val="single" w:sz="4" w:space="0" w:color="auto"/>
            </w:tcBorders>
            <w:vAlign w:val="center"/>
            <w:hideMark/>
          </w:tcPr>
          <w:p w14:paraId="37273BFA"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54.991,68</w:t>
            </w:r>
          </w:p>
        </w:tc>
      </w:tr>
      <w:tr w:rsidR="000C7E2D" w:rsidRPr="00750CE8" w14:paraId="322D9DF2" w14:textId="77777777" w:rsidTr="00637794">
        <w:trPr>
          <w:trHeight w:val="450"/>
        </w:trPr>
        <w:tc>
          <w:tcPr>
            <w:tcW w:w="5382" w:type="dxa"/>
            <w:tcBorders>
              <w:top w:val="nil"/>
              <w:left w:val="single" w:sz="4" w:space="0" w:color="auto"/>
              <w:bottom w:val="single" w:sz="4" w:space="0" w:color="auto"/>
              <w:right w:val="single" w:sz="4" w:space="0" w:color="auto"/>
            </w:tcBorders>
            <w:vAlign w:val="center"/>
            <w:hideMark/>
          </w:tcPr>
          <w:p w14:paraId="3CF75016"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Tekuće donacije za program dnevnog boravka za starije</w:t>
            </w:r>
          </w:p>
        </w:tc>
        <w:tc>
          <w:tcPr>
            <w:tcW w:w="1559" w:type="dxa"/>
            <w:tcBorders>
              <w:top w:val="nil"/>
              <w:left w:val="nil"/>
              <w:bottom w:val="single" w:sz="4" w:space="0" w:color="auto"/>
              <w:right w:val="single" w:sz="4" w:space="0" w:color="auto"/>
            </w:tcBorders>
            <w:vAlign w:val="center"/>
            <w:hideMark/>
          </w:tcPr>
          <w:p w14:paraId="76C82857"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95</w:t>
            </w:r>
          </w:p>
        </w:tc>
        <w:tc>
          <w:tcPr>
            <w:tcW w:w="1843" w:type="dxa"/>
            <w:tcBorders>
              <w:top w:val="nil"/>
              <w:left w:val="nil"/>
              <w:bottom w:val="single" w:sz="4" w:space="0" w:color="auto"/>
              <w:right w:val="single" w:sz="4" w:space="0" w:color="auto"/>
            </w:tcBorders>
            <w:vAlign w:val="center"/>
            <w:hideMark/>
          </w:tcPr>
          <w:p w14:paraId="77C09554"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3.304,50</w:t>
            </w:r>
          </w:p>
        </w:tc>
      </w:tr>
      <w:tr w:rsidR="000C7E2D" w:rsidRPr="00750CE8" w14:paraId="2ABD3D43" w14:textId="77777777" w:rsidTr="000C7E2D">
        <w:trPr>
          <w:trHeight w:val="438"/>
        </w:trPr>
        <w:tc>
          <w:tcPr>
            <w:tcW w:w="5382" w:type="dxa"/>
            <w:tcBorders>
              <w:top w:val="nil"/>
              <w:left w:val="single" w:sz="4" w:space="0" w:color="auto"/>
              <w:bottom w:val="single" w:sz="4" w:space="0" w:color="auto"/>
              <w:right w:val="single" w:sz="4" w:space="0" w:color="auto"/>
            </w:tcBorders>
            <w:shd w:val="clear" w:color="auto" w:fill="EAF1DD"/>
            <w:vAlign w:val="center"/>
            <w:hideMark/>
          </w:tcPr>
          <w:p w14:paraId="1B110C15"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i/>
                <w:sz w:val="24"/>
                <w:szCs w:val="24"/>
                <w:lang w:eastAsia="hr-HR"/>
              </w:rPr>
              <w:t>UKUPNO</w:t>
            </w:r>
          </w:p>
        </w:tc>
        <w:tc>
          <w:tcPr>
            <w:tcW w:w="1559" w:type="dxa"/>
            <w:tcBorders>
              <w:top w:val="nil"/>
              <w:left w:val="nil"/>
              <w:bottom w:val="single" w:sz="4" w:space="0" w:color="auto"/>
              <w:right w:val="single" w:sz="4" w:space="0" w:color="auto"/>
            </w:tcBorders>
            <w:shd w:val="clear" w:color="auto" w:fill="EAF1DD"/>
            <w:vAlign w:val="center"/>
            <w:hideMark/>
          </w:tcPr>
          <w:p w14:paraId="780939D2"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134</w:t>
            </w:r>
          </w:p>
        </w:tc>
        <w:tc>
          <w:tcPr>
            <w:tcW w:w="1843" w:type="dxa"/>
            <w:tcBorders>
              <w:top w:val="nil"/>
              <w:left w:val="nil"/>
              <w:bottom w:val="single" w:sz="4" w:space="0" w:color="auto"/>
              <w:right w:val="single" w:sz="4" w:space="0" w:color="auto"/>
            </w:tcBorders>
            <w:shd w:val="clear" w:color="auto" w:fill="EAF1DD"/>
            <w:vAlign w:val="center"/>
            <w:hideMark/>
          </w:tcPr>
          <w:p w14:paraId="14FC3656" w14:textId="77777777" w:rsidR="000C7E2D" w:rsidRPr="00750CE8" w:rsidRDefault="000C7E2D" w:rsidP="00D9389C">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78.936,18</w:t>
            </w:r>
          </w:p>
        </w:tc>
      </w:tr>
    </w:tbl>
    <w:p w14:paraId="64EC6383" w14:textId="77777777" w:rsidR="003040E5" w:rsidRPr="00750CE8" w:rsidRDefault="003040E5" w:rsidP="000C7E2D">
      <w:pPr>
        <w:spacing w:after="0" w:line="240" w:lineRule="auto"/>
        <w:jc w:val="both"/>
        <w:rPr>
          <w:rFonts w:ascii="Times New Roman" w:eastAsia="Times New Roman" w:hAnsi="Times New Roman" w:cs="Times New Roman"/>
          <w:b/>
          <w:i/>
          <w:iCs/>
          <w:sz w:val="24"/>
          <w:szCs w:val="24"/>
          <w:lang w:eastAsia="hr-HR"/>
        </w:rPr>
      </w:pPr>
    </w:p>
    <w:p w14:paraId="08B2BA50"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p>
    <w:p w14:paraId="4BA248FB" w14:textId="77777777" w:rsidR="000C7E2D" w:rsidRPr="00750CE8" w:rsidRDefault="000C7E2D" w:rsidP="000C7E2D">
      <w:pPr>
        <w:spacing w:after="0" w:line="240" w:lineRule="auto"/>
        <w:ind w:firstLine="708"/>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3.6. Skrb o braniteljima</w:t>
      </w:r>
    </w:p>
    <w:p w14:paraId="65F83FD2" w14:textId="77777777" w:rsidR="000C7E2D" w:rsidRPr="00750CE8" w:rsidRDefault="000C7E2D" w:rsidP="000C7E2D">
      <w:pPr>
        <w:spacing w:after="0" w:line="240" w:lineRule="auto"/>
        <w:jc w:val="both"/>
        <w:rPr>
          <w:rFonts w:ascii="Times New Roman" w:eastAsia="Times New Roman" w:hAnsi="Times New Roman" w:cs="Times New Roman"/>
          <w:b/>
          <w:i/>
          <w:lang w:eastAsia="hr-HR"/>
        </w:rPr>
      </w:pPr>
    </w:p>
    <w:p w14:paraId="7FB549BB"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Temeljem Zakona o hrvatskim braniteljima iz Domovinskog rata i članovima njihovih obitelji (NN121/17, 98/19, 84/21, 156/23), Grad Karlovac dužan je dati na korištenje grobna mjesta uz naplatu polovice predviđenog iznosa za umrle hrvatske ratne vojne invalide iz Domovinskog rata i za umrle </w:t>
      </w:r>
      <w:r w:rsidRPr="00750CE8">
        <w:rPr>
          <w:rFonts w:ascii="Times New Roman" w:eastAsia="Times New Roman" w:hAnsi="Times New Roman" w:cs="Times New Roman"/>
          <w:lang w:eastAsia="hr-HR"/>
        </w:rPr>
        <w:lastRenderedPageBreak/>
        <w:t xml:space="preserve">hrvatske branitelje iz Domovinskog rata ako oni ili članovi njihove uže i šire obitelji nemaju na korištenju grobno mjesto i ako ga nisu ustupili na korištenje trećoj osobi nakon stupanja na snagu ovoga Zakona. </w:t>
      </w:r>
    </w:p>
    <w:p w14:paraId="68DA8118"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 2024. godini Grad Karlovac subvencionirao je grobna mjesta za ukupno 11 preminulih hrvatskih branitelja za što je utrošeno 4.326,32€.</w:t>
      </w:r>
    </w:p>
    <w:p w14:paraId="219760CB"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2552BA01"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71B69007"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bookmarkStart w:id="7" w:name="_Hlk207847452"/>
      <w:r w:rsidRPr="00750CE8">
        <w:rPr>
          <w:rFonts w:ascii="Times New Roman" w:eastAsia="Times New Roman" w:hAnsi="Times New Roman" w:cs="Times New Roman"/>
          <w:b/>
          <w:i/>
          <w:iCs/>
          <w:sz w:val="24"/>
          <w:szCs w:val="24"/>
          <w:lang w:eastAsia="hr-HR"/>
        </w:rPr>
        <w:t>Tablica 10. Realizacija skrbi o braniteljima</w:t>
      </w:r>
    </w:p>
    <w:p w14:paraId="03C04A51"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tbl>
      <w:tblPr>
        <w:tblW w:w="8784" w:type="dxa"/>
        <w:tblLook w:val="04A0" w:firstRow="1" w:lastRow="0" w:firstColumn="1" w:lastColumn="0" w:noHBand="0" w:noVBand="1"/>
      </w:tblPr>
      <w:tblGrid>
        <w:gridCol w:w="5382"/>
        <w:gridCol w:w="1559"/>
        <w:gridCol w:w="1843"/>
      </w:tblGrid>
      <w:tr w:rsidR="000C7E2D" w:rsidRPr="00750CE8" w14:paraId="59C29B58" w14:textId="77777777" w:rsidTr="000C7E2D">
        <w:trPr>
          <w:trHeight w:val="208"/>
        </w:trPr>
        <w:tc>
          <w:tcPr>
            <w:tcW w:w="5382" w:type="dxa"/>
            <w:vMerge w:val="restart"/>
            <w:tcBorders>
              <w:top w:val="single" w:sz="4" w:space="0" w:color="auto"/>
              <w:left w:val="single" w:sz="4" w:space="0" w:color="auto"/>
              <w:bottom w:val="single" w:sz="4" w:space="0" w:color="000000"/>
              <w:right w:val="nil"/>
            </w:tcBorders>
            <w:shd w:val="clear" w:color="auto" w:fill="EAF1DD"/>
            <w:vAlign w:val="center"/>
            <w:hideMark/>
          </w:tcPr>
          <w:p w14:paraId="02EFBCF4"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Cs/>
                <w:sz w:val="24"/>
                <w:szCs w:val="24"/>
                <w:lang w:eastAsia="hr-HR"/>
              </w:rPr>
              <w:t>Naknade</w:t>
            </w:r>
          </w:p>
        </w:tc>
        <w:tc>
          <w:tcPr>
            <w:tcW w:w="3402" w:type="dxa"/>
            <w:gridSpan w:val="2"/>
            <w:tcBorders>
              <w:top w:val="single" w:sz="4" w:space="0" w:color="auto"/>
              <w:left w:val="single" w:sz="4" w:space="0" w:color="auto"/>
              <w:bottom w:val="single" w:sz="4" w:space="0" w:color="auto"/>
              <w:right w:val="single" w:sz="4" w:space="0" w:color="auto"/>
            </w:tcBorders>
            <w:shd w:val="clear" w:color="auto" w:fill="EAF1DD"/>
            <w:vAlign w:val="center"/>
            <w:hideMark/>
          </w:tcPr>
          <w:p w14:paraId="4230809B" w14:textId="77777777" w:rsidR="000C7E2D" w:rsidRPr="00750CE8" w:rsidRDefault="000C7E2D" w:rsidP="001751F2">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Cs/>
                <w:sz w:val="24"/>
                <w:szCs w:val="24"/>
                <w:lang w:eastAsia="hr-HR"/>
              </w:rPr>
              <w:t>2024.</w:t>
            </w:r>
          </w:p>
        </w:tc>
      </w:tr>
      <w:tr w:rsidR="000C7E2D" w:rsidRPr="00750CE8" w14:paraId="4A5F7D65" w14:textId="77777777" w:rsidTr="000C7E2D">
        <w:trPr>
          <w:trHeight w:val="340"/>
        </w:trPr>
        <w:tc>
          <w:tcPr>
            <w:tcW w:w="5382" w:type="dxa"/>
            <w:vMerge/>
            <w:tcBorders>
              <w:top w:val="single" w:sz="4" w:space="0" w:color="auto"/>
              <w:left w:val="single" w:sz="4" w:space="0" w:color="auto"/>
              <w:bottom w:val="single" w:sz="4" w:space="0" w:color="000000"/>
              <w:right w:val="nil"/>
            </w:tcBorders>
            <w:shd w:val="clear" w:color="auto" w:fill="EAF1DD"/>
            <w:vAlign w:val="center"/>
            <w:hideMark/>
          </w:tcPr>
          <w:p w14:paraId="19CE5211"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559" w:type="dxa"/>
            <w:tcBorders>
              <w:top w:val="nil"/>
              <w:left w:val="single" w:sz="4" w:space="0" w:color="auto"/>
              <w:bottom w:val="single" w:sz="4" w:space="0" w:color="auto"/>
              <w:right w:val="single" w:sz="4" w:space="0" w:color="auto"/>
            </w:tcBorders>
            <w:shd w:val="clear" w:color="auto" w:fill="EAF1DD"/>
            <w:vAlign w:val="center"/>
            <w:hideMark/>
          </w:tcPr>
          <w:p w14:paraId="1B2F1A83" w14:textId="77777777" w:rsidR="000C7E2D" w:rsidRPr="00750CE8" w:rsidRDefault="000C7E2D" w:rsidP="001751F2">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Broj naknada</w:t>
            </w:r>
          </w:p>
        </w:tc>
        <w:tc>
          <w:tcPr>
            <w:tcW w:w="1843" w:type="dxa"/>
            <w:tcBorders>
              <w:top w:val="nil"/>
              <w:left w:val="nil"/>
              <w:bottom w:val="single" w:sz="4" w:space="0" w:color="auto"/>
              <w:right w:val="single" w:sz="4" w:space="0" w:color="auto"/>
            </w:tcBorders>
            <w:shd w:val="clear" w:color="auto" w:fill="EAF1DD"/>
            <w:vAlign w:val="center"/>
            <w:hideMark/>
          </w:tcPr>
          <w:p w14:paraId="7918E03D" w14:textId="77777777" w:rsidR="000C7E2D" w:rsidRPr="00750CE8" w:rsidRDefault="000C7E2D" w:rsidP="001751F2">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Iznos €</w:t>
            </w:r>
          </w:p>
        </w:tc>
      </w:tr>
      <w:tr w:rsidR="000C7E2D" w:rsidRPr="00750CE8" w14:paraId="56DB2CB6" w14:textId="77777777" w:rsidTr="00637794">
        <w:trPr>
          <w:trHeight w:val="416"/>
        </w:trPr>
        <w:tc>
          <w:tcPr>
            <w:tcW w:w="5382" w:type="dxa"/>
            <w:tcBorders>
              <w:top w:val="nil"/>
              <w:left w:val="single" w:sz="4" w:space="0" w:color="auto"/>
              <w:bottom w:val="single" w:sz="4" w:space="0" w:color="auto"/>
              <w:right w:val="single" w:sz="4" w:space="0" w:color="auto"/>
            </w:tcBorders>
            <w:vAlign w:val="center"/>
            <w:hideMark/>
          </w:tcPr>
          <w:p w14:paraId="4C5A61A2"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bCs/>
                <w:i/>
                <w:sz w:val="18"/>
                <w:szCs w:val="18"/>
                <w:lang w:eastAsia="hr-HR"/>
              </w:rPr>
              <w:t>Usluga pogrebnih troškova</w:t>
            </w:r>
          </w:p>
        </w:tc>
        <w:tc>
          <w:tcPr>
            <w:tcW w:w="1559" w:type="dxa"/>
            <w:tcBorders>
              <w:top w:val="nil"/>
              <w:left w:val="nil"/>
              <w:bottom w:val="single" w:sz="4" w:space="0" w:color="auto"/>
              <w:right w:val="single" w:sz="4" w:space="0" w:color="auto"/>
            </w:tcBorders>
            <w:vAlign w:val="center"/>
            <w:hideMark/>
          </w:tcPr>
          <w:p w14:paraId="42606ACE"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11</w:t>
            </w:r>
          </w:p>
        </w:tc>
        <w:tc>
          <w:tcPr>
            <w:tcW w:w="1843" w:type="dxa"/>
            <w:tcBorders>
              <w:top w:val="nil"/>
              <w:left w:val="nil"/>
              <w:bottom w:val="single" w:sz="4" w:space="0" w:color="auto"/>
              <w:right w:val="single" w:sz="4" w:space="0" w:color="auto"/>
            </w:tcBorders>
            <w:vAlign w:val="center"/>
            <w:hideMark/>
          </w:tcPr>
          <w:p w14:paraId="07EE2A58"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4.326,32</w:t>
            </w:r>
          </w:p>
        </w:tc>
      </w:tr>
      <w:tr w:rsidR="000C7E2D" w:rsidRPr="00750CE8" w14:paraId="4F80598F" w14:textId="77777777" w:rsidTr="000C7E2D">
        <w:trPr>
          <w:trHeight w:val="438"/>
        </w:trPr>
        <w:tc>
          <w:tcPr>
            <w:tcW w:w="5382" w:type="dxa"/>
            <w:tcBorders>
              <w:top w:val="nil"/>
              <w:left w:val="single" w:sz="4" w:space="0" w:color="auto"/>
              <w:bottom w:val="single" w:sz="4" w:space="0" w:color="auto"/>
              <w:right w:val="single" w:sz="4" w:space="0" w:color="auto"/>
            </w:tcBorders>
            <w:shd w:val="clear" w:color="auto" w:fill="EAF1DD"/>
            <w:vAlign w:val="center"/>
            <w:hideMark/>
          </w:tcPr>
          <w:p w14:paraId="314F2B8B"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i/>
                <w:sz w:val="24"/>
                <w:szCs w:val="24"/>
                <w:lang w:eastAsia="hr-HR"/>
              </w:rPr>
              <w:t>UKUPNO</w:t>
            </w:r>
          </w:p>
        </w:tc>
        <w:tc>
          <w:tcPr>
            <w:tcW w:w="1559" w:type="dxa"/>
            <w:tcBorders>
              <w:top w:val="nil"/>
              <w:left w:val="nil"/>
              <w:bottom w:val="single" w:sz="4" w:space="0" w:color="auto"/>
              <w:right w:val="single" w:sz="4" w:space="0" w:color="auto"/>
            </w:tcBorders>
            <w:shd w:val="clear" w:color="auto" w:fill="EAF1DD"/>
            <w:vAlign w:val="center"/>
          </w:tcPr>
          <w:p w14:paraId="45463CC7"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11</w:t>
            </w:r>
          </w:p>
        </w:tc>
        <w:tc>
          <w:tcPr>
            <w:tcW w:w="1843" w:type="dxa"/>
            <w:tcBorders>
              <w:top w:val="nil"/>
              <w:left w:val="nil"/>
              <w:bottom w:val="single" w:sz="4" w:space="0" w:color="auto"/>
              <w:right w:val="single" w:sz="4" w:space="0" w:color="auto"/>
            </w:tcBorders>
            <w:shd w:val="clear" w:color="auto" w:fill="EAF1DD"/>
            <w:vAlign w:val="center"/>
          </w:tcPr>
          <w:p w14:paraId="32966A7F" w14:textId="77777777" w:rsidR="000C7E2D" w:rsidRPr="00750CE8" w:rsidRDefault="000C7E2D" w:rsidP="001751F2">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4.326,32</w:t>
            </w:r>
          </w:p>
        </w:tc>
      </w:tr>
      <w:bookmarkEnd w:id="7"/>
    </w:tbl>
    <w:p w14:paraId="09F8B179"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24BD1F5D"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0668F34D" w14:textId="77777777" w:rsidR="000C7E2D" w:rsidRPr="00750CE8" w:rsidRDefault="000C7E2D" w:rsidP="000C7E2D">
      <w:pPr>
        <w:spacing w:after="0" w:line="240" w:lineRule="auto"/>
        <w:ind w:firstLine="708"/>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3.7. Ostale naknade i pomoći građanima</w:t>
      </w:r>
    </w:p>
    <w:p w14:paraId="034A9383"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5F09C774"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 izuzetno teškim životnim, zdravstvenim situacijama Grad Karlovac svojim građanima pomaže jednokratnim potporama po posebnim odlukama gradonačelnika. Ove pomoći daju se po procjeni u situacijama kada se kućanstvo s izrazito niskim primanjima susretne s nepredviđenim financijskim izdatkom.</w:t>
      </w:r>
    </w:p>
    <w:p w14:paraId="15359632" w14:textId="0021EB2C"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 2024</w:t>
      </w:r>
      <w:r w:rsidR="00E26EF8">
        <w:rPr>
          <w:rFonts w:ascii="Times New Roman" w:eastAsia="Times New Roman" w:hAnsi="Times New Roman" w:cs="Times New Roman"/>
          <w:lang w:eastAsia="hr-HR"/>
        </w:rPr>
        <w:t>.</w:t>
      </w:r>
      <w:r w:rsidRPr="00750CE8">
        <w:rPr>
          <w:rFonts w:ascii="Times New Roman" w:eastAsia="Times New Roman" w:hAnsi="Times New Roman" w:cs="Times New Roman"/>
          <w:lang w:eastAsia="hr-HR"/>
        </w:rPr>
        <w:t xml:space="preserve"> godini isplaćene su 274  jednokratne novčane naknade za 263 kućanstva.</w:t>
      </w:r>
    </w:p>
    <w:p w14:paraId="43CFB99B"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Iz Proračuna Grada Karlovca u 2024. godini isplaćeno je 30 jednokratnih novčanih naknada za podmirenje troškova liječenja za onkološke bolesnike. Za navedene naknade u 2024. godini utrošeno je 14.900,00€.</w:t>
      </w:r>
    </w:p>
    <w:p w14:paraId="1310470D"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Povodom blagdana Uskrsa darivano je ukupno 180 obitelji. Isplate su se vršile u rasponu od 80,00 do 120,00€ ovisno o broju članova kućanstva.</w:t>
      </w:r>
    </w:p>
    <w:p w14:paraId="72828C18"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 Povodom blagdana Božića darivano je ukupno 247 obitelji. Isplate su se vršile u rasponu od 50,00 do 80,00€, ovisno u broju članova obitelji. </w:t>
      </w:r>
    </w:p>
    <w:p w14:paraId="154574C6"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Posebni oblik pomoći odnosi se na osobe koje su preminule, a nemaju imovine niti nasljednika koji bi ih mogli o svom trošku ukopati. Za ukupno 5 pokojnika u 2024. godini Grad Karlovac je osigurao pogrebnu opremu, prijevoz i ukop.</w:t>
      </w:r>
    </w:p>
    <w:p w14:paraId="4C39A242" w14:textId="679A412C" w:rsidR="000C7E2D" w:rsidRDefault="000C7E2D" w:rsidP="007A5FCA">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Za navedene naknade u 2024. godini utrošeno je</w:t>
      </w:r>
      <w:r w:rsidRPr="00750CE8">
        <w:rPr>
          <w:rFonts w:ascii="Times New Roman" w:eastAsia="Times New Roman" w:hAnsi="Times New Roman" w:cs="Times New Roman"/>
          <w:i/>
          <w:sz w:val="24"/>
          <w:szCs w:val="24"/>
          <w:lang w:eastAsia="hr-HR"/>
        </w:rPr>
        <w:t xml:space="preserve"> </w:t>
      </w:r>
      <w:r w:rsidRPr="00750CE8">
        <w:rPr>
          <w:rFonts w:ascii="Times New Roman" w:eastAsia="Times New Roman" w:hAnsi="Times New Roman" w:cs="Times New Roman"/>
          <w:lang w:eastAsia="hr-HR"/>
        </w:rPr>
        <w:t>86.698,56€.</w:t>
      </w:r>
    </w:p>
    <w:p w14:paraId="64067293" w14:textId="77777777" w:rsidR="00EA6BD9" w:rsidRDefault="00EA6BD9" w:rsidP="007A5FCA">
      <w:pPr>
        <w:spacing w:after="0" w:line="240" w:lineRule="auto"/>
        <w:ind w:firstLine="708"/>
        <w:jc w:val="both"/>
        <w:rPr>
          <w:rFonts w:ascii="Times New Roman" w:eastAsia="Times New Roman" w:hAnsi="Times New Roman" w:cs="Times New Roman"/>
          <w:lang w:eastAsia="hr-HR"/>
        </w:rPr>
      </w:pPr>
    </w:p>
    <w:p w14:paraId="03E44137" w14:textId="77777777" w:rsidR="000A306D" w:rsidRPr="007A5FCA" w:rsidRDefault="000A306D" w:rsidP="007A5FCA">
      <w:pPr>
        <w:spacing w:after="0" w:line="240" w:lineRule="auto"/>
        <w:ind w:firstLine="708"/>
        <w:jc w:val="both"/>
        <w:rPr>
          <w:rFonts w:ascii="Times New Roman" w:eastAsia="Times New Roman" w:hAnsi="Times New Roman" w:cs="Times New Roman"/>
          <w:lang w:eastAsia="hr-HR"/>
        </w:rPr>
      </w:pPr>
    </w:p>
    <w:p w14:paraId="5A12ADB2" w14:textId="77777777" w:rsidR="000C7E2D" w:rsidRPr="00750CE8" w:rsidRDefault="000C7E2D" w:rsidP="000C7E2D">
      <w:pPr>
        <w:spacing w:after="0" w:line="240" w:lineRule="auto"/>
        <w:ind w:firstLine="708"/>
        <w:jc w:val="both"/>
        <w:rPr>
          <w:rFonts w:ascii="Times New Roman" w:eastAsia="Times New Roman" w:hAnsi="Times New Roman" w:cs="Times New Roman"/>
          <w:b/>
          <w:i/>
          <w:iCs/>
          <w:sz w:val="24"/>
          <w:szCs w:val="24"/>
          <w:lang w:eastAsia="hr-HR"/>
        </w:rPr>
      </w:pPr>
      <w:r w:rsidRPr="00750CE8">
        <w:rPr>
          <w:rFonts w:ascii="Times New Roman" w:eastAsia="Times New Roman" w:hAnsi="Times New Roman" w:cs="Times New Roman"/>
          <w:b/>
          <w:i/>
          <w:iCs/>
          <w:sz w:val="24"/>
          <w:szCs w:val="24"/>
          <w:lang w:eastAsia="hr-HR"/>
        </w:rPr>
        <w:t xml:space="preserve">Tablica 11. Realizacija ostalih naknada </w:t>
      </w:r>
    </w:p>
    <w:p w14:paraId="199E58D6" w14:textId="77777777" w:rsidR="000C7E2D" w:rsidRPr="00750CE8" w:rsidRDefault="000C7E2D" w:rsidP="000C7E2D">
      <w:pPr>
        <w:spacing w:after="0" w:line="240" w:lineRule="auto"/>
        <w:jc w:val="both"/>
        <w:rPr>
          <w:rFonts w:ascii="Times New Roman" w:eastAsia="Times New Roman" w:hAnsi="Times New Roman" w:cs="Times New Roman"/>
          <w:b/>
          <w:i/>
          <w:iCs/>
          <w:sz w:val="24"/>
          <w:szCs w:val="24"/>
          <w:lang w:eastAsia="hr-HR"/>
        </w:rPr>
      </w:pPr>
    </w:p>
    <w:tbl>
      <w:tblPr>
        <w:tblW w:w="79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48"/>
        <w:gridCol w:w="1559"/>
        <w:gridCol w:w="2126"/>
      </w:tblGrid>
      <w:tr w:rsidR="000C7E2D" w:rsidRPr="00750CE8" w14:paraId="2EACFF13" w14:textId="77777777" w:rsidTr="000C7E2D">
        <w:trPr>
          <w:trHeight w:val="255"/>
          <w:jc w:val="center"/>
        </w:trPr>
        <w:tc>
          <w:tcPr>
            <w:tcW w:w="4248" w:type="dxa"/>
            <w:vMerge w:val="restart"/>
            <w:shd w:val="clear" w:color="auto" w:fill="EAF1DD"/>
            <w:vAlign w:val="center"/>
          </w:tcPr>
          <w:p w14:paraId="6AC2D50B"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bookmarkStart w:id="8" w:name="_Hlk39404306"/>
            <w:r w:rsidRPr="00750CE8">
              <w:rPr>
                <w:rFonts w:ascii="Times New Roman" w:eastAsia="Times New Roman" w:hAnsi="Times New Roman" w:cs="Times New Roman"/>
                <w:b/>
                <w:bCs/>
                <w:i/>
                <w:iCs/>
                <w:sz w:val="24"/>
                <w:szCs w:val="24"/>
                <w:lang w:eastAsia="hr-HR"/>
              </w:rPr>
              <w:t>Naknade</w:t>
            </w:r>
          </w:p>
        </w:tc>
        <w:tc>
          <w:tcPr>
            <w:tcW w:w="3685" w:type="dxa"/>
            <w:gridSpan w:val="2"/>
            <w:shd w:val="clear" w:color="auto" w:fill="EAF1DD"/>
            <w:vAlign w:val="center"/>
          </w:tcPr>
          <w:p w14:paraId="4F73F5E4" w14:textId="77777777" w:rsidR="000C7E2D" w:rsidRPr="00750CE8" w:rsidRDefault="000C7E2D" w:rsidP="00DB588B">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2024.</w:t>
            </w:r>
          </w:p>
        </w:tc>
      </w:tr>
      <w:tr w:rsidR="000C7E2D" w:rsidRPr="00750CE8" w14:paraId="2473B3D5" w14:textId="77777777" w:rsidTr="000C7E2D">
        <w:trPr>
          <w:trHeight w:val="255"/>
          <w:jc w:val="center"/>
        </w:trPr>
        <w:tc>
          <w:tcPr>
            <w:tcW w:w="4248" w:type="dxa"/>
            <w:vMerge/>
            <w:shd w:val="clear" w:color="auto" w:fill="EAF1DD"/>
            <w:vAlign w:val="center"/>
          </w:tcPr>
          <w:p w14:paraId="3DC24E2D"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559" w:type="dxa"/>
            <w:shd w:val="clear" w:color="auto" w:fill="EAF1DD"/>
            <w:vAlign w:val="center"/>
          </w:tcPr>
          <w:p w14:paraId="623DD8C1" w14:textId="77777777" w:rsidR="000C7E2D" w:rsidRPr="00750CE8" w:rsidRDefault="000C7E2D" w:rsidP="00DB588B">
            <w:pPr>
              <w:spacing w:after="0" w:line="240" w:lineRule="auto"/>
              <w:jc w:val="center"/>
              <w:rPr>
                <w:rFonts w:ascii="Times New Roman" w:eastAsia="Times New Roman" w:hAnsi="Times New Roman" w:cs="Times New Roman"/>
                <w:b/>
                <w:bCs/>
                <w:i/>
                <w:sz w:val="20"/>
                <w:szCs w:val="20"/>
                <w:lang w:eastAsia="hr-HR"/>
              </w:rPr>
            </w:pPr>
            <w:r w:rsidRPr="00750CE8">
              <w:rPr>
                <w:rFonts w:ascii="Times New Roman" w:eastAsia="Times New Roman" w:hAnsi="Times New Roman" w:cs="Times New Roman"/>
                <w:b/>
                <w:bCs/>
                <w:i/>
                <w:sz w:val="20"/>
                <w:szCs w:val="20"/>
                <w:lang w:eastAsia="hr-HR"/>
              </w:rPr>
              <w:t>Broj naknada</w:t>
            </w:r>
          </w:p>
        </w:tc>
        <w:tc>
          <w:tcPr>
            <w:tcW w:w="2126" w:type="dxa"/>
            <w:shd w:val="clear" w:color="auto" w:fill="EAF1DD"/>
            <w:vAlign w:val="center"/>
          </w:tcPr>
          <w:p w14:paraId="79B15E18" w14:textId="77777777" w:rsidR="000C7E2D" w:rsidRPr="00750CE8" w:rsidRDefault="000C7E2D" w:rsidP="00DB588B">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
                <w:iCs/>
                <w:sz w:val="24"/>
                <w:szCs w:val="24"/>
                <w:lang w:eastAsia="hr-HR"/>
              </w:rPr>
              <w:t>Iznos €</w:t>
            </w:r>
          </w:p>
        </w:tc>
      </w:tr>
      <w:tr w:rsidR="000C7E2D" w:rsidRPr="00750CE8" w14:paraId="1673EEF7" w14:textId="77777777" w:rsidTr="00637794">
        <w:trPr>
          <w:trHeight w:val="340"/>
          <w:jc w:val="center"/>
        </w:trPr>
        <w:tc>
          <w:tcPr>
            <w:tcW w:w="4248" w:type="dxa"/>
            <w:vAlign w:val="center"/>
          </w:tcPr>
          <w:p w14:paraId="05C6C8A0"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Ostale pomoći po posebnim odlukama:</w:t>
            </w:r>
          </w:p>
        </w:tc>
        <w:tc>
          <w:tcPr>
            <w:tcW w:w="1559" w:type="dxa"/>
            <w:vAlign w:val="center"/>
          </w:tcPr>
          <w:p w14:paraId="360B5839"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p>
        </w:tc>
        <w:tc>
          <w:tcPr>
            <w:tcW w:w="2126" w:type="dxa"/>
            <w:vAlign w:val="center"/>
          </w:tcPr>
          <w:p w14:paraId="6C446217" w14:textId="77777777" w:rsidR="000C7E2D" w:rsidRPr="00750CE8" w:rsidRDefault="000C7E2D" w:rsidP="000A306D">
            <w:pPr>
              <w:spacing w:after="0" w:line="240" w:lineRule="auto"/>
              <w:jc w:val="right"/>
              <w:rPr>
                <w:rFonts w:ascii="Times New Roman" w:eastAsia="Times New Roman" w:hAnsi="Times New Roman" w:cs="Times New Roman"/>
                <w:b/>
                <w:bCs/>
                <w:i/>
                <w:lang w:eastAsia="hr-HR"/>
              </w:rPr>
            </w:pPr>
          </w:p>
        </w:tc>
      </w:tr>
      <w:tr w:rsidR="000C7E2D" w:rsidRPr="00750CE8" w14:paraId="2D59896F" w14:textId="77777777" w:rsidTr="00637794">
        <w:trPr>
          <w:trHeight w:val="340"/>
          <w:jc w:val="center"/>
        </w:trPr>
        <w:tc>
          <w:tcPr>
            <w:tcW w:w="4248" w:type="dxa"/>
            <w:vAlign w:val="center"/>
          </w:tcPr>
          <w:p w14:paraId="78A32EB4" w14:textId="77777777" w:rsidR="000C7E2D" w:rsidRPr="00750CE8" w:rsidRDefault="000C7E2D" w:rsidP="000C7E2D">
            <w:pPr>
              <w:numPr>
                <w:ilvl w:val="0"/>
                <w:numId w:val="44"/>
              </w:numPr>
              <w:spacing w:after="0" w:line="240" w:lineRule="auto"/>
              <w:contextualSpacing/>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Jednokratne pomoći</w:t>
            </w:r>
          </w:p>
        </w:tc>
        <w:tc>
          <w:tcPr>
            <w:tcW w:w="1559" w:type="dxa"/>
            <w:vAlign w:val="center"/>
          </w:tcPr>
          <w:p w14:paraId="27439957"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274</w:t>
            </w:r>
          </w:p>
        </w:tc>
        <w:tc>
          <w:tcPr>
            <w:tcW w:w="2126" w:type="dxa"/>
            <w:vAlign w:val="center"/>
          </w:tcPr>
          <w:p w14:paraId="675E7273" w14:textId="77777777" w:rsidR="000C7E2D" w:rsidRPr="00750CE8" w:rsidRDefault="000C7E2D" w:rsidP="000A306D">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36.615,00</w:t>
            </w:r>
          </w:p>
        </w:tc>
      </w:tr>
      <w:tr w:rsidR="000C7E2D" w:rsidRPr="00750CE8" w14:paraId="1FCC4608" w14:textId="77777777" w:rsidTr="00637794">
        <w:trPr>
          <w:trHeight w:val="340"/>
          <w:jc w:val="center"/>
        </w:trPr>
        <w:tc>
          <w:tcPr>
            <w:tcW w:w="4248" w:type="dxa"/>
            <w:vAlign w:val="center"/>
          </w:tcPr>
          <w:p w14:paraId="5EFA3121" w14:textId="77777777" w:rsidR="000C7E2D" w:rsidRPr="00750CE8" w:rsidRDefault="000C7E2D" w:rsidP="000C7E2D">
            <w:pPr>
              <w:numPr>
                <w:ilvl w:val="0"/>
                <w:numId w:val="44"/>
              </w:numPr>
              <w:spacing w:after="0" w:line="240" w:lineRule="auto"/>
              <w:contextualSpacing/>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Pomoć za Uskrs</w:t>
            </w:r>
          </w:p>
        </w:tc>
        <w:tc>
          <w:tcPr>
            <w:tcW w:w="1559" w:type="dxa"/>
            <w:vAlign w:val="center"/>
          </w:tcPr>
          <w:p w14:paraId="3F3B959B"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180</w:t>
            </w:r>
          </w:p>
        </w:tc>
        <w:tc>
          <w:tcPr>
            <w:tcW w:w="2126" w:type="dxa"/>
            <w:vAlign w:val="center"/>
          </w:tcPr>
          <w:p w14:paraId="6BE7343F" w14:textId="77777777" w:rsidR="000C7E2D" w:rsidRPr="00750CE8" w:rsidRDefault="000C7E2D" w:rsidP="000A306D">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15.120,00</w:t>
            </w:r>
          </w:p>
        </w:tc>
      </w:tr>
      <w:tr w:rsidR="000C7E2D" w:rsidRPr="00750CE8" w14:paraId="75174E74" w14:textId="77777777" w:rsidTr="00637794">
        <w:trPr>
          <w:trHeight w:val="340"/>
          <w:jc w:val="center"/>
        </w:trPr>
        <w:tc>
          <w:tcPr>
            <w:tcW w:w="4248" w:type="dxa"/>
            <w:vAlign w:val="center"/>
          </w:tcPr>
          <w:p w14:paraId="7AA75F2B" w14:textId="77777777" w:rsidR="000C7E2D" w:rsidRPr="00750CE8" w:rsidRDefault="000C7E2D" w:rsidP="000C7E2D">
            <w:pPr>
              <w:numPr>
                <w:ilvl w:val="0"/>
                <w:numId w:val="44"/>
              </w:numPr>
              <w:spacing w:after="0" w:line="240" w:lineRule="auto"/>
              <w:contextualSpacing/>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Pomoć za Božić</w:t>
            </w:r>
          </w:p>
        </w:tc>
        <w:tc>
          <w:tcPr>
            <w:tcW w:w="1559" w:type="dxa"/>
            <w:vAlign w:val="center"/>
          </w:tcPr>
          <w:p w14:paraId="01FAF2A8"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247</w:t>
            </w:r>
          </w:p>
        </w:tc>
        <w:tc>
          <w:tcPr>
            <w:tcW w:w="2126" w:type="dxa"/>
            <w:vAlign w:val="center"/>
          </w:tcPr>
          <w:p w14:paraId="133BB83A" w14:textId="77777777" w:rsidR="000C7E2D" w:rsidRPr="00750CE8" w:rsidRDefault="000C7E2D" w:rsidP="000A306D">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15.000,00</w:t>
            </w:r>
          </w:p>
        </w:tc>
      </w:tr>
      <w:tr w:rsidR="000C7E2D" w:rsidRPr="00750CE8" w14:paraId="2DD6506F" w14:textId="77777777" w:rsidTr="00637794">
        <w:trPr>
          <w:trHeight w:val="340"/>
          <w:jc w:val="center"/>
        </w:trPr>
        <w:tc>
          <w:tcPr>
            <w:tcW w:w="4248" w:type="dxa"/>
            <w:vAlign w:val="center"/>
          </w:tcPr>
          <w:p w14:paraId="1A29B0A1" w14:textId="17B6187A" w:rsidR="000C7E2D" w:rsidRPr="00750CE8" w:rsidRDefault="000C7E2D" w:rsidP="000C7E2D">
            <w:pPr>
              <w:numPr>
                <w:ilvl w:val="0"/>
                <w:numId w:val="44"/>
              </w:numPr>
              <w:spacing w:after="0" w:line="240" w:lineRule="auto"/>
              <w:contextualSpacing/>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Jednokratne pomoći</w:t>
            </w:r>
            <w:r w:rsidR="00D95255">
              <w:rPr>
                <w:rFonts w:ascii="Times New Roman" w:eastAsia="Times New Roman" w:hAnsi="Times New Roman" w:cs="Times New Roman"/>
                <w:b/>
                <w:i/>
                <w:sz w:val="24"/>
                <w:szCs w:val="24"/>
                <w:lang w:eastAsia="hr-HR"/>
              </w:rPr>
              <w:t xml:space="preserve"> </w:t>
            </w:r>
            <w:r w:rsidRPr="00750CE8">
              <w:rPr>
                <w:rFonts w:ascii="Times New Roman" w:eastAsia="Times New Roman" w:hAnsi="Times New Roman" w:cs="Times New Roman"/>
                <w:b/>
                <w:i/>
                <w:sz w:val="24"/>
                <w:szCs w:val="24"/>
                <w:lang w:eastAsia="hr-HR"/>
              </w:rPr>
              <w:t>za onkološke bolesnike</w:t>
            </w:r>
          </w:p>
        </w:tc>
        <w:tc>
          <w:tcPr>
            <w:tcW w:w="1559" w:type="dxa"/>
            <w:vAlign w:val="center"/>
          </w:tcPr>
          <w:p w14:paraId="4C69C6F6"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30</w:t>
            </w:r>
          </w:p>
        </w:tc>
        <w:tc>
          <w:tcPr>
            <w:tcW w:w="2126" w:type="dxa"/>
            <w:vAlign w:val="center"/>
          </w:tcPr>
          <w:p w14:paraId="1102A73C" w14:textId="77777777" w:rsidR="000C7E2D" w:rsidRPr="00750CE8" w:rsidRDefault="000C7E2D" w:rsidP="000A306D">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14.900,00</w:t>
            </w:r>
          </w:p>
        </w:tc>
      </w:tr>
      <w:tr w:rsidR="000C7E2D" w:rsidRPr="00750CE8" w14:paraId="6FF0E18B" w14:textId="77777777" w:rsidTr="00637794">
        <w:trPr>
          <w:trHeight w:val="340"/>
          <w:jc w:val="center"/>
        </w:trPr>
        <w:tc>
          <w:tcPr>
            <w:tcW w:w="4248" w:type="dxa"/>
            <w:vAlign w:val="center"/>
          </w:tcPr>
          <w:p w14:paraId="11D88F8A"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Naknada pogrebnih troškova</w:t>
            </w:r>
          </w:p>
        </w:tc>
        <w:tc>
          <w:tcPr>
            <w:tcW w:w="1559" w:type="dxa"/>
            <w:vAlign w:val="center"/>
          </w:tcPr>
          <w:p w14:paraId="3C07531C"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5</w:t>
            </w:r>
          </w:p>
        </w:tc>
        <w:tc>
          <w:tcPr>
            <w:tcW w:w="2126" w:type="dxa"/>
            <w:vAlign w:val="center"/>
          </w:tcPr>
          <w:p w14:paraId="000C38EF" w14:textId="77777777" w:rsidR="000C7E2D" w:rsidRPr="00750CE8" w:rsidRDefault="000C7E2D" w:rsidP="000A306D">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5.063,56</w:t>
            </w:r>
          </w:p>
        </w:tc>
      </w:tr>
      <w:tr w:rsidR="000C7E2D" w:rsidRPr="00750CE8" w14:paraId="67522445" w14:textId="77777777" w:rsidTr="000C7E2D">
        <w:trPr>
          <w:trHeight w:val="397"/>
          <w:jc w:val="center"/>
        </w:trPr>
        <w:tc>
          <w:tcPr>
            <w:tcW w:w="4248" w:type="dxa"/>
            <w:shd w:val="clear" w:color="auto" w:fill="EAF1DD"/>
            <w:vAlign w:val="center"/>
          </w:tcPr>
          <w:p w14:paraId="07097E99"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t>UKUPNO</w:t>
            </w:r>
          </w:p>
        </w:tc>
        <w:tc>
          <w:tcPr>
            <w:tcW w:w="1559" w:type="dxa"/>
            <w:shd w:val="clear" w:color="auto" w:fill="EAF1DD"/>
            <w:vAlign w:val="center"/>
          </w:tcPr>
          <w:p w14:paraId="124A6078"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736</w:t>
            </w:r>
          </w:p>
        </w:tc>
        <w:tc>
          <w:tcPr>
            <w:tcW w:w="2126" w:type="dxa"/>
            <w:shd w:val="clear" w:color="auto" w:fill="EAF1DD"/>
            <w:vAlign w:val="center"/>
          </w:tcPr>
          <w:p w14:paraId="4A638780" w14:textId="77777777" w:rsidR="000C7E2D" w:rsidRPr="00750CE8" w:rsidRDefault="000C7E2D" w:rsidP="000A306D">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86.698,56</w:t>
            </w:r>
          </w:p>
        </w:tc>
      </w:tr>
      <w:bookmarkEnd w:id="8"/>
    </w:tbl>
    <w:p w14:paraId="5546650C"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4D7ADE0E" w14:textId="77777777" w:rsidR="009D5C64" w:rsidRPr="00750CE8" w:rsidRDefault="009D5C64" w:rsidP="000C7E2D">
      <w:pPr>
        <w:spacing w:after="0" w:line="240" w:lineRule="auto"/>
        <w:jc w:val="both"/>
        <w:rPr>
          <w:rFonts w:ascii="Times New Roman" w:eastAsia="Times New Roman" w:hAnsi="Times New Roman" w:cs="Times New Roman"/>
          <w:b/>
          <w:i/>
          <w:sz w:val="24"/>
          <w:szCs w:val="24"/>
          <w:lang w:eastAsia="hr-HR"/>
        </w:rPr>
      </w:pPr>
    </w:p>
    <w:p w14:paraId="67F7621F" w14:textId="77777777" w:rsidR="000C7E2D" w:rsidRPr="00750CE8" w:rsidRDefault="000C7E2D" w:rsidP="000C7E2D">
      <w:pPr>
        <w:ind w:firstLine="360"/>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sz w:val="24"/>
          <w:szCs w:val="24"/>
          <w:lang w:eastAsia="hr-HR"/>
        </w:rPr>
        <w:lastRenderedPageBreak/>
        <w:t>3.8. Program Potencijali zajednice</w:t>
      </w:r>
    </w:p>
    <w:p w14:paraId="187C3B1F" w14:textId="77777777" w:rsidR="000C7E2D" w:rsidRPr="00750CE8" w:rsidRDefault="000C7E2D" w:rsidP="000C7E2D">
      <w:pPr>
        <w:spacing w:after="0" w:line="240" w:lineRule="auto"/>
        <w:ind w:firstLine="360"/>
        <w:contextualSpacing/>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Grad Karlovac u suradnji s Nacionalnom zakladom za razvoj civilnog društva sudjeluje u provedbi Programa „Potencijali zajednice“. Cilj ovog Programa je osnažiti lokalne zajednice kroz razvoj i provedbu inovativnih projekata koji će poboljšati kvalitetu života građana kroz partnerstvo s drugim institucijama, udrugama i zakladama.</w:t>
      </w:r>
    </w:p>
    <w:p w14:paraId="70F4D167" w14:textId="77777777" w:rsidR="000C7E2D" w:rsidRPr="00750CE8" w:rsidRDefault="000C7E2D" w:rsidP="000C7E2D">
      <w:pPr>
        <w:spacing w:after="0" w:line="240" w:lineRule="auto"/>
        <w:ind w:firstLine="360"/>
        <w:contextualSpacing/>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Međusobna prava i obveze u svrhu provođenja Programa regulirana su Sporazumom o suradnji između Grada Karlovca i Nacionalne zaklade za razvoj civilnog društva.</w:t>
      </w:r>
    </w:p>
    <w:p w14:paraId="7B123EA5" w14:textId="3D9AFA09" w:rsidR="000C7E2D" w:rsidRPr="00750CE8" w:rsidRDefault="000C7E2D" w:rsidP="000C7E2D">
      <w:pPr>
        <w:spacing w:after="0" w:line="240" w:lineRule="auto"/>
        <w:ind w:firstLine="360"/>
        <w:contextualSpacing/>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Za provedbu pripremne faze uvođenja inovacija u održivom razvoju lokalnih zajednica Gradu Karlovcu odobrena je financijska podrška u iznosu od 7.000,00</w:t>
      </w:r>
      <w:r w:rsidR="005563FF">
        <w:rPr>
          <w:rFonts w:ascii="Times New Roman" w:eastAsia="Times New Roman" w:hAnsi="Times New Roman" w:cs="Times New Roman"/>
          <w:lang w:eastAsia="hr-HR"/>
        </w:rPr>
        <w:t>€.</w:t>
      </w:r>
    </w:p>
    <w:p w14:paraId="05FA453E" w14:textId="6D5505C2" w:rsidR="000C7E2D" w:rsidRPr="00750CE8" w:rsidRDefault="000C7E2D" w:rsidP="000C7E2D">
      <w:pPr>
        <w:spacing w:after="0" w:line="240" w:lineRule="auto"/>
        <w:contextualSpacing/>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Iz odobrene financijske podrške u 2024. godini financirali su se troškovi sudjelovanja predstavnika Grada Karlovca te 4 osobe treće životne dobi uključenih u Program na zajedničkim aktivnostima i radionicama u Zadru. Za tu namjenu utrošeno je ukupno 968,48€. </w:t>
      </w:r>
    </w:p>
    <w:p w14:paraId="6D3F1464" w14:textId="77777777" w:rsidR="000C7E2D" w:rsidRPr="00750CE8" w:rsidRDefault="000C7E2D" w:rsidP="000C7E2D">
      <w:pPr>
        <w:spacing w:after="0" w:line="240" w:lineRule="auto"/>
        <w:ind w:firstLine="708"/>
        <w:contextualSpacing/>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lang w:eastAsia="hr-HR"/>
        </w:rPr>
        <w:t>Razdoblje provedbe pripremne faze uvođenja inovacija u održivom razdoblju lokalnih zajednica traje do 31. ožujka 2025. godine.</w:t>
      </w:r>
    </w:p>
    <w:p w14:paraId="27FE3B5D" w14:textId="77777777" w:rsidR="000C7E2D" w:rsidRPr="00750CE8" w:rsidRDefault="000C7E2D" w:rsidP="000C7E2D">
      <w:pPr>
        <w:spacing w:after="0" w:line="240" w:lineRule="auto"/>
        <w:contextualSpacing/>
        <w:jc w:val="both"/>
        <w:rPr>
          <w:rFonts w:ascii="Times New Roman" w:eastAsia="Times New Roman" w:hAnsi="Times New Roman" w:cs="Times New Roman"/>
          <w:b/>
          <w:i/>
          <w:sz w:val="24"/>
          <w:szCs w:val="24"/>
          <w:lang w:eastAsia="hr-HR"/>
        </w:rPr>
      </w:pPr>
    </w:p>
    <w:p w14:paraId="5F381C26" w14:textId="6588F202" w:rsidR="000C7E2D" w:rsidRPr="00750CE8" w:rsidRDefault="000C7E2D" w:rsidP="00901F82">
      <w:pPr>
        <w:spacing w:after="0" w:line="240" w:lineRule="auto"/>
        <w:ind w:firstLine="708"/>
        <w:jc w:val="both"/>
        <w:rPr>
          <w:rFonts w:ascii="Times New Roman" w:eastAsia="Times New Roman" w:hAnsi="Times New Roman" w:cs="Times New Roman"/>
          <w:b/>
          <w:i/>
          <w:iCs/>
          <w:sz w:val="24"/>
          <w:szCs w:val="24"/>
          <w:lang w:eastAsia="hr-HR"/>
        </w:rPr>
      </w:pPr>
      <w:r w:rsidRPr="00750CE8">
        <w:rPr>
          <w:rFonts w:ascii="Times New Roman" w:eastAsia="Times New Roman" w:hAnsi="Times New Roman" w:cs="Times New Roman"/>
          <w:b/>
          <w:i/>
          <w:iCs/>
          <w:sz w:val="24"/>
          <w:szCs w:val="24"/>
          <w:lang w:eastAsia="hr-HR"/>
        </w:rPr>
        <w:t>Tablica 1</w:t>
      </w:r>
      <w:r w:rsidR="00901F82">
        <w:rPr>
          <w:rFonts w:ascii="Times New Roman" w:eastAsia="Times New Roman" w:hAnsi="Times New Roman" w:cs="Times New Roman"/>
          <w:b/>
          <w:i/>
          <w:iCs/>
          <w:sz w:val="24"/>
          <w:szCs w:val="24"/>
          <w:lang w:eastAsia="hr-HR"/>
        </w:rPr>
        <w:t>2.</w:t>
      </w:r>
      <w:r w:rsidRPr="00750CE8">
        <w:rPr>
          <w:rFonts w:ascii="Times New Roman" w:eastAsia="Times New Roman" w:hAnsi="Times New Roman" w:cs="Times New Roman"/>
          <w:b/>
          <w:i/>
          <w:iCs/>
          <w:sz w:val="24"/>
          <w:szCs w:val="24"/>
          <w:lang w:eastAsia="hr-HR"/>
        </w:rPr>
        <w:t>. Realizacija Programa Potencijali zajednice</w:t>
      </w:r>
    </w:p>
    <w:p w14:paraId="069CD4F2"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tbl>
      <w:tblPr>
        <w:tblW w:w="8784" w:type="dxa"/>
        <w:tblLook w:val="04A0" w:firstRow="1" w:lastRow="0" w:firstColumn="1" w:lastColumn="0" w:noHBand="0" w:noVBand="1"/>
      </w:tblPr>
      <w:tblGrid>
        <w:gridCol w:w="5382"/>
        <w:gridCol w:w="1559"/>
        <w:gridCol w:w="1843"/>
      </w:tblGrid>
      <w:tr w:rsidR="000C7E2D" w:rsidRPr="00750CE8" w14:paraId="0943391C" w14:textId="77777777" w:rsidTr="000C7E2D">
        <w:trPr>
          <w:trHeight w:val="208"/>
        </w:trPr>
        <w:tc>
          <w:tcPr>
            <w:tcW w:w="5382" w:type="dxa"/>
            <w:vMerge w:val="restart"/>
            <w:tcBorders>
              <w:top w:val="single" w:sz="4" w:space="0" w:color="auto"/>
              <w:left w:val="single" w:sz="4" w:space="0" w:color="auto"/>
              <w:bottom w:val="single" w:sz="4" w:space="0" w:color="000000"/>
              <w:right w:val="nil"/>
            </w:tcBorders>
            <w:shd w:val="clear" w:color="auto" w:fill="EAF1DD"/>
            <w:vAlign w:val="center"/>
            <w:hideMark/>
          </w:tcPr>
          <w:p w14:paraId="49A1F40C"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Cs/>
                <w:sz w:val="24"/>
                <w:szCs w:val="24"/>
                <w:lang w:eastAsia="hr-HR"/>
              </w:rPr>
              <w:t>Naknade</w:t>
            </w:r>
          </w:p>
        </w:tc>
        <w:tc>
          <w:tcPr>
            <w:tcW w:w="3402" w:type="dxa"/>
            <w:gridSpan w:val="2"/>
            <w:tcBorders>
              <w:top w:val="single" w:sz="4" w:space="0" w:color="auto"/>
              <w:left w:val="single" w:sz="4" w:space="0" w:color="auto"/>
              <w:bottom w:val="single" w:sz="4" w:space="0" w:color="auto"/>
              <w:right w:val="single" w:sz="4" w:space="0" w:color="auto"/>
            </w:tcBorders>
            <w:shd w:val="clear" w:color="auto" w:fill="EAF1DD"/>
            <w:vAlign w:val="center"/>
            <w:hideMark/>
          </w:tcPr>
          <w:p w14:paraId="651C49AC" w14:textId="0CA66255" w:rsidR="000C7E2D" w:rsidRPr="00750CE8" w:rsidRDefault="000C7E2D" w:rsidP="00DB588B">
            <w:pPr>
              <w:spacing w:after="0" w:line="240" w:lineRule="auto"/>
              <w:jc w:val="center"/>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bCs/>
                <w:iCs/>
                <w:sz w:val="24"/>
                <w:szCs w:val="24"/>
                <w:lang w:eastAsia="hr-HR"/>
              </w:rPr>
              <w:t>202</w:t>
            </w:r>
            <w:r w:rsidR="00DB588B">
              <w:rPr>
                <w:rFonts w:ascii="Times New Roman" w:eastAsia="Times New Roman" w:hAnsi="Times New Roman" w:cs="Times New Roman"/>
                <w:b/>
                <w:bCs/>
                <w:iCs/>
                <w:sz w:val="24"/>
                <w:szCs w:val="24"/>
                <w:lang w:eastAsia="hr-HR"/>
              </w:rPr>
              <w:t>4.</w:t>
            </w:r>
          </w:p>
        </w:tc>
      </w:tr>
      <w:tr w:rsidR="000C7E2D" w:rsidRPr="00750CE8" w14:paraId="25EB25BF" w14:textId="77777777" w:rsidTr="000C7E2D">
        <w:trPr>
          <w:trHeight w:val="340"/>
        </w:trPr>
        <w:tc>
          <w:tcPr>
            <w:tcW w:w="5382" w:type="dxa"/>
            <w:vMerge/>
            <w:tcBorders>
              <w:top w:val="single" w:sz="4" w:space="0" w:color="auto"/>
              <w:left w:val="single" w:sz="4" w:space="0" w:color="auto"/>
              <w:bottom w:val="single" w:sz="4" w:space="0" w:color="000000"/>
              <w:right w:val="nil"/>
            </w:tcBorders>
            <w:shd w:val="clear" w:color="auto" w:fill="EAF1DD"/>
            <w:vAlign w:val="center"/>
            <w:hideMark/>
          </w:tcPr>
          <w:p w14:paraId="72F290AE"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p>
        </w:tc>
        <w:tc>
          <w:tcPr>
            <w:tcW w:w="1559" w:type="dxa"/>
            <w:tcBorders>
              <w:top w:val="nil"/>
              <w:left w:val="single" w:sz="4" w:space="0" w:color="auto"/>
              <w:bottom w:val="single" w:sz="4" w:space="0" w:color="auto"/>
              <w:right w:val="single" w:sz="4" w:space="0" w:color="auto"/>
            </w:tcBorders>
            <w:shd w:val="clear" w:color="auto" w:fill="EAF1DD"/>
            <w:vAlign w:val="center"/>
            <w:hideMark/>
          </w:tcPr>
          <w:p w14:paraId="5EA5552D" w14:textId="77777777" w:rsidR="000C7E2D" w:rsidRPr="00750CE8" w:rsidRDefault="000C7E2D" w:rsidP="00DB588B">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Broj naknada</w:t>
            </w:r>
          </w:p>
        </w:tc>
        <w:tc>
          <w:tcPr>
            <w:tcW w:w="1843" w:type="dxa"/>
            <w:tcBorders>
              <w:top w:val="nil"/>
              <w:left w:val="nil"/>
              <w:bottom w:val="single" w:sz="4" w:space="0" w:color="auto"/>
              <w:right w:val="single" w:sz="4" w:space="0" w:color="auto"/>
            </w:tcBorders>
            <w:shd w:val="clear" w:color="auto" w:fill="EAF1DD"/>
            <w:vAlign w:val="center"/>
            <w:hideMark/>
          </w:tcPr>
          <w:p w14:paraId="07C183D5" w14:textId="77777777" w:rsidR="000C7E2D" w:rsidRPr="00750CE8" w:rsidRDefault="000C7E2D" w:rsidP="00DB588B">
            <w:pPr>
              <w:spacing w:after="0" w:line="240" w:lineRule="auto"/>
              <w:jc w:val="center"/>
              <w:rPr>
                <w:rFonts w:ascii="Times New Roman" w:eastAsia="Times New Roman" w:hAnsi="Times New Roman" w:cs="Times New Roman"/>
                <w:b/>
                <w:bCs/>
                <w:i/>
                <w:iCs/>
                <w:sz w:val="16"/>
                <w:szCs w:val="16"/>
                <w:lang w:eastAsia="hr-HR"/>
              </w:rPr>
            </w:pPr>
            <w:r w:rsidRPr="00750CE8">
              <w:rPr>
                <w:rFonts w:ascii="Times New Roman" w:eastAsia="Times New Roman" w:hAnsi="Times New Roman" w:cs="Times New Roman"/>
                <w:b/>
                <w:bCs/>
                <w:i/>
                <w:sz w:val="20"/>
                <w:szCs w:val="20"/>
                <w:lang w:eastAsia="hr-HR"/>
              </w:rPr>
              <w:t>Iznos €</w:t>
            </w:r>
          </w:p>
        </w:tc>
      </w:tr>
      <w:tr w:rsidR="000C7E2D" w:rsidRPr="00750CE8" w14:paraId="57D18328" w14:textId="77777777" w:rsidTr="00637794">
        <w:trPr>
          <w:trHeight w:val="416"/>
        </w:trPr>
        <w:tc>
          <w:tcPr>
            <w:tcW w:w="5382" w:type="dxa"/>
            <w:tcBorders>
              <w:top w:val="nil"/>
              <w:left w:val="single" w:sz="4" w:space="0" w:color="auto"/>
              <w:bottom w:val="single" w:sz="4" w:space="0" w:color="auto"/>
              <w:right w:val="single" w:sz="4" w:space="0" w:color="auto"/>
            </w:tcBorders>
            <w:vAlign w:val="center"/>
            <w:hideMark/>
          </w:tcPr>
          <w:p w14:paraId="4913E009" w14:textId="77777777" w:rsidR="000C7E2D" w:rsidRPr="00750CE8" w:rsidRDefault="000C7E2D" w:rsidP="000C7E2D">
            <w:pPr>
              <w:spacing w:after="0" w:line="240" w:lineRule="auto"/>
              <w:jc w:val="both"/>
              <w:rPr>
                <w:rFonts w:ascii="Times New Roman" w:eastAsia="Times New Roman" w:hAnsi="Times New Roman" w:cs="Times New Roman"/>
                <w:b/>
                <w:i/>
                <w:sz w:val="20"/>
                <w:szCs w:val="20"/>
                <w:lang w:eastAsia="hr-HR"/>
              </w:rPr>
            </w:pPr>
            <w:r w:rsidRPr="00750CE8">
              <w:rPr>
                <w:rFonts w:ascii="Times New Roman" w:eastAsia="Times New Roman" w:hAnsi="Times New Roman" w:cs="Times New Roman"/>
                <w:b/>
                <w:i/>
                <w:sz w:val="20"/>
                <w:szCs w:val="20"/>
                <w:lang w:eastAsia="hr-HR"/>
              </w:rPr>
              <w:t>Program Potencijali zajednice</w:t>
            </w:r>
          </w:p>
        </w:tc>
        <w:tc>
          <w:tcPr>
            <w:tcW w:w="1559" w:type="dxa"/>
            <w:tcBorders>
              <w:top w:val="nil"/>
              <w:left w:val="nil"/>
              <w:bottom w:val="single" w:sz="4" w:space="0" w:color="auto"/>
              <w:right w:val="single" w:sz="4" w:space="0" w:color="auto"/>
            </w:tcBorders>
            <w:vAlign w:val="center"/>
            <w:hideMark/>
          </w:tcPr>
          <w:p w14:paraId="1A869655"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5</w:t>
            </w:r>
          </w:p>
        </w:tc>
        <w:tc>
          <w:tcPr>
            <w:tcW w:w="1843" w:type="dxa"/>
            <w:tcBorders>
              <w:top w:val="nil"/>
              <w:left w:val="nil"/>
              <w:bottom w:val="single" w:sz="4" w:space="0" w:color="auto"/>
              <w:right w:val="single" w:sz="4" w:space="0" w:color="auto"/>
            </w:tcBorders>
            <w:vAlign w:val="center"/>
            <w:hideMark/>
          </w:tcPr>
          <w:p w14:paraId="38420549" w14:textId="77777777" w:rsidR="000C7E2D" w:rsidRPr="00750CE8" w:rsidRDefault="000C7E2D" w:rsidP="00F02892">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968,48</w:t>
            </w:r>
          </w:p>
        </w:tc>
      </w:tr>
      <w:tr w:rsidR="000C7E2D" w:rsidRPr="00750CE8" w14:paraId="04866CA0" w14:textId="77777777" w:rsidTr="000C7E2D">
        <w:trPr>
          <w:trHeight w:val="438"/>
        </w:trPr>
        <w:tc>
          <w:tcPr>
            <w:tcW w:w="5382" w:type="dxa"/>
            <w:tcBorders>
              <w:top w:val="nil"/>
              <w:left w:val="single" w:sz="4" w:space="0" w:color="auto"/>
              <w:bottom w:val="single" w:sz="4" w:space="0" w:color="auto"/>
              <w:right w:val="single" w:sz="4" w:space="0" w:color="auto"/>
            </w:tcBorders>
            <w:shd w:val="clear" w:color="auto" w:fill="EAF1DD"/>
            <w:vAlign w:val="center"/>
            <w:hideMark/>
          </w:tcPr>
          <w:p w14:paraId="1BA173DE" w14:textId="77777777" w:rsidR="000C7E2D" w:rsidRPr="00750CE8" w:rsidRDefault="000C7E2D" w:rsidP="000C7E2D">
            <w:pPr>
              <w:spacing w:after="0" w:line="240" w:lineRule="auto"/>
              <w:jc w:val="both"/>
              <w:rPr>
                <w:rFonts w:ascii="Times New Roman" w:eastAsia="Times New Roman" w:hAnsi="Times New Roman" w:cs="Times New Roman"/>
                <w:b/>
                <w:bCs/>
                <w:i/>
                <w:iCs/>
                <w:sz w:val="24"/>
                <w:szCs w:val="24"/>
                <w:lang w:eastAsia="hr-HR"/>
              </w:rPr>
            </w:pPr>
            <w:r w:rsidRPr="00750CE8">
              <w:rPr>
                <w:rFonts w:ascii="Times New Roman" w:eastAsia="Times New Roman" w:hAnsi="Times New Roman" w:cs="Times New Roman"/>
                <w:b/>
                <w:i/>
                <w:sz w:val="24"/>
                <w:szCs w:val="24"/>
                <w:lang w:eastAsia="hr-HR"/>
              </w:rPr>
              <w:t>UKUPNO</w:t>
            </w:r>
          </w:p>
        </w:tc>
        <w:tc>
          <w:tcPr>
            <w:tcW w:w="1559" w:type="dxa"/>
            <w:tcBorders>
              <w:top w:val="nil"/>
              <w:left w:val="nil"/>
              <w:bottom w:val="single" w:sz="4" w:space="0" w:color="auto"/>
              <w:right w:val="single" w:sz="4" w:space="0" w:color="auto"/>
            </w:tcBorders>
            <w:shd w:val="clear" w:color="auto" w:fill="EAF1DD"/>
            <w:vAlign w:val="center"/>
          </w:tcPr>
          <w:p w14:paraId="1BE6D96D" w14:textId="77777777" w:rsidR="000C7E2D" w:rsidRPr="00750CE8" w:rsidRDefault="000C7E2D" w:rsidP="00DB588B">
            <w:pPr>
              <w:spacing w:after="0" w:line="240" w:lineRule="auto"/>
              <w:jc w:val="center"/>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5</w:t>
            </w:r>
          </w:p>
        </w:tc>
        <w:tc>
          <w:tcPr>
            <w:tcW w:w="1843" w:type="dxa"/>
            <w:tcBorders>
              <w:top w:val="nil"/>
              <w:left w:val="nil"/>
              <w:bottom w:val="single" w:sz="4" w:space="0" w:color="auto"/>
              <w:right w:val="single" w:sz="4" w:space="0" w:color="auto"/>
            </w:tcBorders>
            <w:shd w:val="clear" w:color="auto" w:fill="EAF1DD"/>
            <w:vAlign w:val="center"/>
          </w:tcPr>
          <w:p w14:paraId="022FF2E8" w14:textId="77777777" w:rsidR="000C7E2D" w:rsidRPr="00750CE8" w:rsidRDefault="000C7E2D" w:rsidP="00F02892">
            <w:pPr>
              <w:spacing w:after="0" w:line="240" w:lineRule="auto"/>
              <w:jc w:val="right"/>
              <w:rPr>
                <w:rFonts w:ascii="Times New Roman" w:eastAsia="Times New Roman" w:hAnsi="Times New Roman" w:cs="Times New Roman"/>
                <w:b/>
                <w:bCs/>
                <w:i/>
                <w:lang w:eastAsia="hr-HR"/>
              </w:rPr>
            </w:pPr>
            <w:r w:rsidRPr="00750CE8">
              <w:rPr>
                <w:rFonts w:ascii="Times New Roman" w:eastAsia="Times New Roman" w:hAnsi="Times New Roman" w:cs="Times New Roman"/>
                <w:b/>
                <w:bCs/>
                <w:i/>
                <w:lang w:eastAsia="hr-HR"/>
              </w:rPr>
              <w:t>968,48</w:t>
            </w:r>
          </w:p>
        </w:tc>
      </w:tr>
    </w:tbl>
    <w:p w14:paraId="3401EE66" w14:textId="77777777" w:rsidR="000C7E2D" w:rsidRPr="00750CE8" w:rsidRDefault="000C7E2D" w:rsidP="000C7E2D">
      <w:pPr>
        <w:spacing w:after="0" w:line="240" w:lineRule="auto"/>
        <w:contextualSpacing/>
        <w:jc w:val="both"/>
        <w:rPr>
          <w:rFonts w:ascii="Times New Roman" w:eastAsia="Times New Roman" w:hAnsi="Times New Roman" w:cs="Times New Roman"/>
          <w:b/>
          <w:i/>
          <w:sz w:val="24"/>
          <w:szCs w:val="24"/>
          <w:lang w:eastAsia="hr-HR"/>
        </w:rPr>
      </w:pPr>
    </w:p>
    <w:p w14:paraId="4FDA4781" w14:textId="77777777" w:rsidR="003B7D37" w:rsidRDefault="003B7D37" w:rsidP="000C7E2D">
      <w:pPr>
        <w:spacing w:after="0" w:line="240" w:lineRule="auto"/>
        <w:contextualSpacing/>
        <w:jc w:val="both"/>
        <w:rPr>
          <w:rFonts w:ascii="Times New Roman" w:eastAsia="Times New Roman" w:hAnsi="Times New Roman" w:cs="Times New Roman"/>
          <w:b/>
          <w:i/>
          <w:sz w:val="24"/>
          <w:szCs w:val="24"/>
          <w:lang w:eastAsia="hr-HR"/>
        </w:rPr>
      </w:pPr>
    </w:p>
    <w:p w14:paraId="4BBCC0AA" w14:textId="77777777" w:rsidR="00FD6A72" w:rsidRDefault="00FD6A72" w:rsidP="000C7E2D">
      <w:pPr>
        <w:spacing w:after="0" w:line="240" w:lineRule="auto"/>
        <w:contextualSpacing/>
        <w:jc w:val="both"/>
        <w:rPr>
          <w:rFonts w:ascii="Times New Roman" w:eastAsia="Times New Roman" w:hAnsi="Times New Roman" w:cs="Times New Roman"/>
          <w:b/>
          <w:i/>
          <w:sz w:val="24"/>
          <w:szCs w:val="24"/>
          <w:lang w:eastAsia="hr-HR"/>
        </w:rPr>
      </w:pPr>
    </w:p>
    <w:p w14:paraId="6D8FC40B" w14:textId="187CA7D5" w:rsidR="000C7E2D" w:rsidRPr="009D5C64" w:rsidRDefault="000C7E2D" w:rsidP="003C6C7D">
      <w:pPr>
        <w:pStyle w:val="ListParagraph"/>
        <w:numPr>
          <w:ilvl w:val="0"/>
          <w:numId w:val="42"/>
        </w:numPr>
        <w:shd w:val="clear" w:color="auto" w:fill="EAF1DD" w:themeFill="accent3" w:themeFillTint="33"/>
        <w:spacing w:after="0" w:line="240" w:lineRule="auto"/>
        <w:jc w:val="both"/>
        <w:rPr>
          <w:rFonts w:ascii="Times New Roman" w:eastAsia="Times New Roman" w:hAnsi="Times New Roman" w:cs="Times New Roman"/>
          <w:b/>
          <w:sz w:val="28"/>
          <w:szCs w:val="28"/>
          <w:lang w:eastAsia="hr-HR"/>
        </w:rPr>
      </w:pPr>
      <w:r w:rsidRPr="009D5C64">
        <w:rPr>
          <w:rFonts w:ascii="Times New Roman" w:eastAsia="Times New Roman" w:hAnsi="Times New Roman" w:cs="Times New Roman"/>
          <w:b/>
          <w:sz w:val="28"/>
          <w:szCs w:val="28"/>
          <w:lang w:eastAsia="hr-HR"/>
        </w:rPr>
        <w:t>Ostale aktivnosti</w:t>
      </w:r>
    </w:p>
    <w:p w14:paraId="3F60C332" w14:textId="77777777" w:rsidR="000C7E2D" w:rsidRPr="00750CE8" w:rsidRDefault="000C7E2D" w:rsidP="000C7E2D">
      <w:pPr>
        <w:spacing w:after="0" w:line="240" w:lineRule="auto"/>
        <w:jc w:val="both"/>
        <w:rPr>
          <w:rFonts w:ascii="Times New Roman" w:eastAsia="Times New Roman" w:hAnsi="Times New Roman" w:cs="Times New Roman"/>
          <w:i/>
          <w:sz w:val="24"/>
          <w:szCs w:val="24"/>
          <w:lang w:eastAsia="hr-HR"/>
        </w:rPr>
      </w:pPr>
    </w:p>
    <w:p w14:paraId="7E2D2FE6" w14:textId="41AB6416" w:rsidR="000C7E2D" w:rsidRPr="002C331A" w:rsidRDefault="002C331A" w:rsidP="002C331A">
      <w:pPr>
        <w:pStyle w:val="ListParagraph"/>
        <w:numPr>
          <w:ilvl w:val="1"/>
          <w:numId w:val="42"/>
        </w:numPr>
        <w:spacing w:after="0" w:line="240" w:lineRule="auto"/>
        <w:jc w:val="both"/>
        <w:rPr>
          <w:rFonts w:ascii="Times New Roman" w:eastAsia="Times New Roman" w:hAnsi="Times New Roman" w:cs="Times New Roman"/>
          <w:b/>
          <w:i/>
          <w:sz w:val="24"/>
          <w:szCs w:val="24"/>
          <w:lang w:eastAsia="hr-HR"/>
        </w:rPr>
      </w:pPr>
      <w:r>
        <w:rPr>
          <w:rFonts w:ascii="Times New Roman" w:eastAsia="Times New Roman" w:hAnsi="Times New Roman" w:cs="Times New Roman"/>
          <w:b/>
          <w:i/>
          <w:sz w:val="24"/>
          <w:szCs w:val="24"/>
          <w:lang w:eastAsia="hr-HR"/>
        </w:rPr>
        <w:t xml:space="preserve"> </w:t>
      </w:r>
      <w:r w:rsidR="000C7E2D" w:rsidRPr="002C331A">
        <w:rPr>
          <w:rFonts w:ascii="Times New Roman" w:eastAsia="Times New Roman" w:hAnsi="Times New Roman" w:cs="Times New Roman"/>
          <w:b/>
          <w:i/>
          <w:sz w:val="24"/>
          <w:szCs w:val="24"/>
          <w:lang w:eastAsia="hr-HR"/>
        </w:rPr>
        <w:t>Socijalna samoposluga</w:t>
      </w:r>
    </w:p>
    <w:p w14:paraId="2693897C" w14:textId="77777777" w:rsidR="000C7E2D" w:rsidRPr="00750CE8" w:rsidRDefault="000C7E2D" w:rsidP="000C7E2D">
      <w:pPr>
        <w:spacing w:after="0" w:line="240" w:lineRule="auto"/>
        <w:jc w:val="both"/>
        <w:rPr>
          <w:rFonts w:ascii="Times New Roman" w:eastAsia="Times New Roman" w:hAnsi="Times New Roman" w:cs="Times New Roman"/>
          <w:b/>
          <w:i/>
          <w:sz w:val="24"/>
          <w:szCs w:val="24"/>
          <w:lang w:eastAsia="hr-HR"/>
        </w:rPr>
      </w:pPr>
    </w:p>
    <w:p w14:paraId="050E2880"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Socijalna samoposluga, utemeljena u partnerskoj suradnji Grada Karlovca i Gradskog društva Crvenog križa Karlovac i u 2024. godini prikupljala je i socijalno ugroženim građanima vršila podjelu namirnica i higijenskih potrepština. </w:t>
      </w:r>
    </w:p>
    <w:p w14:paraId="0B3470CC"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 2024. godini Gradsko društvo Crvenog križa Karlovac sa svojih 53 volontera organiziralo je više akcija prikupljanja donacija. Akcije su održavane ispred trgovačkih centara, u školama, tvrtkama i drugim mjestima. U 2024. godini 121 obitelj ostvarila je pravo na pomoć iz socijalne samoposluge.</w:t>
      </w:r>
    </w:p>
    <w:p w14:paraId="3E2D1FEF" w14:textId="77777777" w:rsidR="000C7E2D" w:rsidRPr="00750CE8" w:rsidRDefault="000C7E2D" w:rsidP="000C7E2D">
      <w:pPr>
        <w:spacing w:after="0" w:line="240" w:lineRule="auto"/>
        <w:jc w:val="both"/>
        <w:rPr>
          <w:rFonts w:ascii="Times New Roman" w:eastAsia="Times New Roman" w:hAnsi="Times New Roman" w:cs="Times New Roman"/>
          <w:lang w:eastAsia="hr-HR"/>
        </w:rPr>
      </w:pPr>
    </w:p>
    <w:p w14:paraId="642EF873" w14:textId="77777777" w:rsidR="000C7E2D" w:rsidRPr="00750CE8" w:rsidRDefault="000C7E2D" w:rsidP="000C7E2D">
      <w:pPr>
        <w:spacing w:after="0" w:line="240" w:lineRule="auto"/>
        <w:jc w:val="both"/>
        <w:rPr>
          <w:rFonts w:ascii="Times New Roman" w:eastAsia="Times New Roman" w:hAnsi="Times New Roman" w:cs="Times New Roman"/>
          <w:lang w:eastAsia="hr-HR"/>
        </w:rPr>
      </w:pPr>
    </w:p>
    <w:p w14:paraId="78FE51CE" w14:textId="17CFF282" w:rsidR="000C7E2D" w:rsidRPr="002C331A" w:rsidRDefault="004D414E" w:rsidP="002C331A">
      <w:pPr>
        <w:pStyle w:val="ListParagraph"/>
        <w:numPr>
          <w:ilvl w:val="1"/>
          <w:numId w:val="42"/>
        </w:numPr>
        <w:spacing w:after="0" w:line="240" w:lineRule="auto"/>
        <w:jc w:val="both"/>
        <w:rPr>
          <w:rFonts w:ascii="Times New Roman" w:eastAsia="Times New Roman" w:hAnsi="Times New Roman" w:cs="Times New Roman"/>
          <w:b/>
          <w:i/>
          <w:sz w:val="24"/>
          <w:szCs w:val="24"/>
          <w:lang w:eastAsia="hr-HR"/>
        </w:rPr>
      </w:pPr>
      <w:r>
        <w:rPr>
          <w:rFonts w:ascii="Times New Roman" w:eastAsia="Times New Roman" w:hAnsi="Times New Roman" w:cs="Times New Roman"/>
          <w:b/>
          <w:i/>
          <w:sz w:val="24"/>
          <w:szCs w:val="24"/>
          <w:lang w:eastAsia="hr-HR"/>
        </w:rPr>
        <w:t xml:space="preserve"> </w:t>
      </w:r>
      <w:r w:rsidR="000C7E2D" w:rsidRPr="002C331A">
        <w:rPr>
          <w:rFonts w:ascii="Times New Roman" w:eastAsia="Times New Roman" w:hAnsi="Times New Roman" w:cs="Times New Roman"/>
          <w:b/>
          <w:i/>
          <w:sz w:val="24"/>
          <w:szCs w:val="24"/>
          <w:lang w:eastAsia="hr-HR"/>
        </w:rPr>
        <w:t>Institucionalna podrška organizacijama civilnog društva koje se bave društveno osjetljivim skupinama</w:t>
      </w:r>
    </w:p>
    <w:p w14:paraId="4F95399B" w14:textId="77777777" w:rsidR="000C7E2D" w:rsidRPr="00750CE8" w:rsidRDefault="000C7E2D" w:rsidP="000C7E2D">
      <w:pPr>
        <w:spacing w:after="0" w:line="240" w:lineRule="auto"/>
        <w:ind w:left="720"/>
        <w:contextualSpacing/>
        <w:jc w:val="both"/>
        <w:rPr>
          <w:rFonts w:ascii="Times New Roman" w:eastAsia="Times New Roman" w:hAnsi="Times New Roman" w:cs="Times New Roman"/>
          <w:b/>
          <w:i/>
          <w:sz w:val="24"/>
          <w:szCs w:val="24"/>
          <w:lang w:eastAsia="hr-HR"/>
        </w:rPr>
      </w:pPr>
    </w:p>
    <w:p w14:paraId="2ACFCD32" w14:textId="2C570633" w:rsidR="000C7E2D" w:rsidRPr="00750CE8" w:rsidRDefault="000C7E2D" w:rsidP="000C7E2D">
      <w:pPr>
        <w:spacing w:after="0" w:line="240" w:lineRule="auto"/>
        <w:ind w:firstLine="360"/>
        <w:jc w:val="both"/>
        <w:rPr>
          <w:rFonts w:ascii="Times New Roman" w:eastAsia="Times New Roman" w:hAnsi="Times New Roman" w:cs="Times New Roman"/>
          <w:sz w:val="23"/>
          <w:szCs w:val="23"/>
          <w:lang w:eastAsia="hr-HR"/>
        </w:rPr>
      </w:pPr>
      <w:r w:rsidRPr="00750CE8">
        <w:rPr>
          <w:rFonts w:ascii="Times New Roman" w:eastAsia="Times New Roman" w:hAnsi="Times New Roman" w:cs="Times New Roman"/>
          <w:sz w:val="23"/>
          <w:szCs w:val="23"/>
          <w:lang w:eastAsia="hr-HR"/>
        </w:rPr>
        <w:t>Kroz institucionalnu potporu za razdoblje od 2022. do 2024. godine financira se 13 programa udruga za što je u 2024.g. planirano je 108.169,00€</w:t>
      </w:r>
      <w:r w:rsidR="00B8787D">
        <w:rPr>
          <w:rFonts w:ascii="Times New Roman" w:eastAsia="Times New Roman" w:hAnsi="Times New Roman" w:cs="Times New Roman"/>
          <w:sz w:val="23"/>
          <w:szCs w:val="23"/>
          <w:lang w:eastAsia="hr-HR"/>
        </w:rPr>
        <w:t xml:space="preserve">, </w:t>
      </w:r>
      <w:r w:rsidRPr="00750CE8">
        <w:rPr>
          <w:rFonts w:ascii="Times New Roman" w:eastAsia="Times New Roman" w:hAnsi="Times New Roman" w:cs="Times New Roman"/>
          <w:sz w:val="23"/>
          <w:szCs w:val="23"/>
          <w:lang w:eastAsia="hr-HR"/>
        </w:rPr>
        <w:t>a utrošeno 107.592,44€.</w:t>
      </w:r>
    </w:p>
    <w:p w14:paraId="00FFC17F" w14:textId="77777777" w:rsidR="000C7E2D" w:rsidRDefault="000C7E2D" w:rsidP="000C7E2D">
      <w:pPr>
        <w:spacing w:after="0" w:line="240" w:lineRule="auto"/>
        <w:ind w:firstLine="708"/>
        <w:jc w:val="both"/>
        <w:rPr>
          <w:rFonts w:ascii="Times New Roman" w:eastAsia="Times New Roman" w:hAnsi="Times New Roman" w:cs="Times New Roman"/>
          <w:sz w:val="23"/>
          <w:szCs w:val="23"/>
          <w:lang w:eastAsia="hr-HR"/>
        </w:rPr>
      </w:pPr>
      <w:r w:rsidRPr="00750CE8">
        <w:rPr>
          <w:rFonts w:ascii="Times New Roman" w:eastAsia="Times New Roman" w:hAnsi="Times New Roman" w:cs="Times New Roman"/>
          <w:sz w:val="23"/>
          <w:szCs w:val="23"/>
          <w:lang w:eastAsia="hr-HR"/>
        </w:rPr>
        <w:t>Cilj ovog natječaja je podići razinu održivosti udruga osoba s invaliditetom, udruga koje se bave djecom s teškoćama u razvoju, udruga branitelja s invaliditetom i udruga koje osobama bez adekvatnog smještaja odnosno žrtvama obiteljskog nasilja pružaju smještaj i skrb, a koje djeluju na lokalnoj razini putem trogodišnje financijske podrške stabilizaciji i daljnjem organizacijskom i programskom razvoju udruge.</w:t>
      </w:r>
    </w:p>
    <w:p w14:paraId="5F622D9E" w14:textId="77777777" w:rsidR="000445A9" w:rsidRDefault="000445A9" w:rsidP="000C7E2D">
      <w:pPr>
        <w:spacing w:after="0" w:line="240" w:lineRule="auto"/>
        <w:ind w:firstLine="708"/>
        <w:jc w:val="both"/>
        <w:rPr>
          <w:rFonts w:ascii="Times New Roman" w:eastAsia="Times New Roman" w:hAnsi="Times New Roman" w:cs="Times New Roman"/>
          <w:sz w:val="23"/>
          <w:szCs w:val="23"/>
          <w:lang w:eastAsia="hr-HR"/>
        </w:rPr>
      </w:pPr>
    </w:p>
    <w:p w14:paraId="585117B3" w14:textId="77777777" w:rsidR="000445A9" w:rsidRDefault="000445A9" w:rsidP="000C7E2D">
      <w:pPr>
        <w:spacing w:after="0" w:line="240" w:lineRule="auto"/>
        <w:ind w:firstLine="708"/>
        <w:jc w:val="both"/>
        <w:rPr>
          <w:rFonts w:ascii="Times New Roman" w:eastAsia="Times New Roman" w:hAnsi="Times New Roman" w:cs="Times New Roman"/>
          <w:sz w:val="23"/>
          <w:szCs w:val="23"/>
          <w:lang w:eastAsia="hr-HR"/>
        </w:rPr>
      </w:pPr>
    </w:p>
    <w:p w14:paraId="3A9697C5" w14:textId="77777777" w:rsidR="00FD6A72" w:rsidRPr="00750CE8" w:rsidRDefault="00FD6A72" w:rsidP="000C7E2D">
      <w:pPr>
        <w:spacing w:after="0" w:line="240" w:lineRule="auto"/>
        <w:ind w:firstLine="708"/>
        <w:jc w:val="both"/>
        <w:rPr>
          <w:rFonts w:ascii="Times New Roman" w:eastAsia="Times New Roman" w:hAnsi="Times New Roman" w:cs="Times New Roman"/>
          <w:sz w:val="23"/>
          <w:szCs w:val="23"/>
          <w:lang w:eastAsia="hr-HR"/>
        </w:rPr>
      </w:pPr>
    </w:p>
    <w:p w14:paraId="6EAEDFCE" w14:textId="77777777" w:rsidR="000C7E2D" w:rsidRPr="00750CE8" w:rsidRDefault="000C7E2D" w:rsidP="000C7E2D">
      <w:pPr>
        <w:spacing w:after="0" w:line="240" w:lineRule="auto"/>
        <w:ind w:firstLine="708"/>
        <w:jc w:val="both"/>
        <w:rPr>
          <w:rFonts w:ascii="Times New Roman" w:eastAsia="Times New Roman" w:hAnsi="Times New Roman" w:cs="Times New Roman"/>
          <w:sz w:val="23"/>
          <w:szCs w:val="23"/>
          <w:lang w:eastAsia="hr-HR"/>
        </w:rPr>
      </w:pPr>
    </w:p>
    <w:p w14:paraId="45CCC44B" w14:textId="497A3A43" w:rsidR="000C7E2D" w:rsidRPr="00750CE8" w:rsidRDefault="000C7E2D" w:rsidP="000C7E2D">
      <w:pPr>
        <w:spacing w:after="0" w:line="240" w:lineRule="auto"/>
        <w:ind w:firstLine="708"/>
        <w:jc w:val="both"/>
        <w:rPr>
          <w:rFonts w:ascii="Times New Roman" w:eastAsia="Times New Roman" w:hAnsi="Times New Roman" w:cs="Times New Roman"/>
          <w:b/>
          <w:i/>
          <w:sz w:val="24"/>
          <w:szCs w:val="24"/>
          <w:lang w:eastAsia="hr-HR"/>
        </w:rPr>
      </w:pPr>
      <w:r w:rsidRPr="00750CE8">
        <w:rPr>
          <w:rFonts w:ascii="Times New Roman" w:eastAsia="Times New Roman" w:hAnsi="Times New Roman" w:cs="Times New Roman"/>
          <w:b/>
          <w:i/>
          <w:iCs/>
          <w:sz w:val="24"/>
          <w:szCs w:val="24"/>
          <w:lang w:eastAsia="hr-HR"/>
        </w:rPr>
        <w:lastRenderedPageBreak/>
        <w:t>Tablica 1</w:t>
      </w:r>
      <w:r w:rsidR="00901F82">
        <w:rPr>
          <w:rFonts w:ascii="Times New Roman" w:eastAsia="Times New Roman" w:hAnsi="Times New Roman" w:cs="Times New Roman"/>
          <w:b/>
          <w:i/>
          <w:iCs/>
          <w:sz w:val="24"/>
          <w:szCs w:val="24"/>
          <w:lang w:eastAsia="hr-HR"/>
        </w:rPr>
        <w:t>3</w:t>
      </w:r>
      <w:r w:rsidRPr="00750CE8">
        <w:rPr>
          <w:rFonts w:ascii="Times New Roman" w:eastAsia="Times New Roman" w:hAnsi="Times New Roman" w:cs="Times New Roman"/>
          <w:b/>
          <w:i/>
          <w:iCs/>
          <w:sz w:val="24"/>
          <w:szCs w:val="24"/>
          <w:lang w:eastAsia="hr-HR"/>
        </w:rPr>
        <w:t>. Institucionalna potpora organizacija civilnog društva:</w:t>
      </w:r>
    </w:p>
    <w:tbl>
      <w:tblPr>
        <w:tblpPr w:leftFromText="180" w:rightFromText="180" w:vertAnchor="text" w:horzAnchor="margin" w:tblpXSpec="center" w:tblpY="124"/>
        <w:tblW w:w="9073" w:type="dxa"/>
        <w:tblLook w:val="04A0" w:firstRow="1" w:lastRow="0" w:firstColumn="1" w:lastColumn="0" w:noHBand="0" w:noVBand="1"/>
      </w:tblPr>
      <w:tblGrid>
        <w:gridCol w:w="500"/>
        <w:gridCol w:w="3789"/>
        <w:gridCol w:w="3578"/>
        <w:gridCol w:w="1206"/>
      </w:tblGrid>
      <w:tr w:rsidR="000C7E2D" w:rsidRPr="00750CE8" w14:paraId="55005D3B" w14:textId="77777777" w:rsidTr="000C7E2D">
        <w:trPr>
          <w:trHeight w:val="274"/>
        </w:trPr>
        <w:tc>
          <w:tcPr>
            <w:tcW w:w="421" w:type="dxa"/>
            <w:tcBorders>
              <w:top w:val="single" w:sz="4" w:space="0" w:color="auto"/>
              <w:left w:val="single" w:sz="4" w:space="0" w:color="auto"/>
              <w:bottom w:val="single" w:sz="4" w:space="0" w:color="auto"/>
              <w:right w:val="single" w:sz="4" w:space="0" w:color="auto"/>
            </w:tcBorders>
            <w:shd w:val="clear" w:color="auto" w:fill="EAF1DD"/>
            <w:vAlign w:val="center"/>
            <w:hideMark/>
          </w:tcPr>
          <w:p w14:paraId="5B934A2F" w14:textId="77777777" w:rsidR="000C7E2D" w:rsidRPr="00750CE8" w:rsidRDefault="000C7E2D" w:rsidP="000C7E2D">
            <w:pPr>
              <w:spacing w:after="0" w:line="240" w:lineRule="auto"/>
              <w:jc w:val="both"/>
              <w:rPr>
                <w:rFonts w:ascii="Times New Roman" w:eastAsia="Times New Roman" w:hAnsi="Times New Roman" w:cs="Times New Roman"/>
                <w:b/>
                <w:bCs/>
                <w:i/>
                <w:iCs/>
                <w:sz w:val="20"/>
                <w:szCs w:val="20"/>
                <w:lang w:eastAsia="hr-HR"/>
              </w:rPr>
            </w:pPr>
            <w:r w:rsidRPr="00750CE8">
              <w:rPr>
                <w:rFonts w:ascii="Times New Roman" w:eastAsia="Times New Roman" w:hAnsi="Times New Roman" w:cs="Times New Roman"/>
                <w:b/>
                <w:bCs/>
                <w:i/>
                <w:iCs/>
                <w:sz w:val="20"/>
                <w:szCs w:val="20"/>
                <w:lang w:eastAsia="hr-HR"/>
              </w:rPr>
              <w:t>Rb.</w:t>
            </w:r>
          </w:p>
        </w:tc>
        <w:tc>
          <w:tcPr>
            <w:tcW w:w="3832" w:type="dxa"/>
            <w:tcBorders>
              <w:top w:val="single" w:sz="4" w:space="0" w:color="auto"/>
              <w:left w:val="nil"/>
              <w:bottom w:val="single" w:sz="4" w:space="0" w:color="auto"/>
              <w:right w:val="single" w:sz="4" w:space="0" w:color="auto"/>
            </w:tcBorders>
            <w:shd w:val="clear" w:color="auto" w:fill="EAF1DD"/>
            <w:vAlign w:val="center"/>
            <w:hideMark/>
          </w:tcPr>
          <w:p w14:paraId="3C91DE37" w14:textId="77777777" w:rsidR="000C7E2D" w:rsidRPr="00750CE8" w:rsidRDefault="000C7E2D" w:rsidP="000C7E2D">
            <w:pPr>
              <w:spacing w:after="0" w:line="240" w:lineRule="auto"/>
              <w:jc w:val="both"/>
              <w:rPr>
                <w:rFonts w:ascii="Times New Roman" w:eastAsia="Times New Roman" w:hAnsi="Times New Roman" w:cs="Times New Roman"/>
                <w:b/>
                <w:bCs/>
                <w:i/>
                <w:iCs/>
                <w:sz w:val="20"/>
                <w:szCs w:val="20"/>
                <w:lang w:eastAsia="hr-HR"/>
              </w:rPr>
            </w:pPr>
            <w:r w:rsidRPr="00750CE8">
              <w:rPr>
                <w:rFonts w:ascii="Times New Roman" w:eastAsia="Times New Roman" w:hAnsi="Times New Roman" w:cs="Times New Roman"/>
                <w:b/>
                <w:bCs/>
                <w:i/>
                <w:iCs/>
                <w:sz w:val="20"/>
                <w:szCs w:val="20"/>
                <w:lang w:eastAsia="hr-HR"/>
              </w:rPr>
              <w:t>Udruga</w:t>
            </w:r>
          </w:p>
        </w:tc>
        <w:tc>
          <w:tcPr>
            <w:tcW w:w="3614" w:type="dxa"/>
            <w:tcBorders>
              <w:top w:val="single" w:sz="4" w:space="0" w:color="auto"/>
              <w:left w:val="nil"/>
              <w:bottom w:val="single" w:sz="4" w:space="0" w:color="auto"/>
              <w:right w:val="single" w:sz="4" w:space="0" w:color="auto"/>
            </w:tcBorders>
            <w:shd w:val="clear" w:color="auto" w:fill="EAF1DD"/>
            <w:vAlign w:val="center"/>
            <w:hideMark/>
          </w:tcPr>
          <w:p w14:paraId="4306C876" w14:textId="77777777" w:rsidR="000C7E2D" w:rsidRPr="00750CE8" w:rsidRDefault="000C7E2D" w:rsidP="000C7E2D">
            <w:pPr>
              <w:spacing w:after="0" w:line="240" w:lineRule="auto"/>
              <w:jc w:val="both"/>
              <w:rPr>
                <w:rFonts w:ascii="Times New Roman" w:eastAsia="Times New Roman" w:hAnsi="Times New Roman" w:cs="Times New Roman"/>
                <w:b/>
                <w:bCs/>
                <w:i/>
                <w:iCs/>
                <w:sz w:val="20"/>
                <w:szCs w:val="20"/>
                <w:lang w:eastAsia="hr-HR"/>
              </w:rPr>
            </w:pPr>
            <w:r w:rsidRPr="00750CE8">
              <w:rPr>
                <w:rFonts w:ascii="Times New Roman" w:eastAsia="Times New Roman" w:hAnsi="Times New Roman" w:cs="Times New Roman"/>
                <w:b/>
                <w:bCs/>
                <w:i/>
                <w:iCs/>
                <w:sz w:val="20"/>
                <w:szCs w:val="20"/>
                <w:lang w:eastAsia="hr-HR"/>
              </w:rPr>
              <w:t>Naziv Programa</w:t>
            </w:r>
          </w:p>
        </w:tc>
        <w:tc>
          <w:tcPr>
            <w:tcW w:w="1206" w:type="dxa"/>
            <w:tcBorders>
              <w:top w:val="single" w:sz="4" w:space="0" w:color="auto"/>
              <w:left w:val="nil"/>
              <w:bottom w:val="single" w:sz="4" w:space="0" w:color="auto"/>
              <w:right w:val="single" w:sz="4" w:space="0" w:color="auto"/>
            </w:tcBorders>
            <w:shd w:val="clear" w:color="auto" w:fill="EAF1DD"/>
            <w:vAlign w:val="center"/>
            <w:hideMark/>
          </w:tcPr>
          <w:p w14:paraId="76452098" w14:textId="77777777" w:rsidR="000C7E2D" w:rsidRPr="00750CE8" w:rsidRDefault="000C7E2D" w:rsidP="0092529A">
            <w:pPr>
              <w:spacing w:after="0" w:line="240" w:lineRule="auto"/>
              <w:jc w:val="center"/>
              <w:rPr>
                <w:rFonts w:ascii="Times New Roman" w:eastAsia="Times New Roman" w:hAnsi="Times New Roman" w:cs="Times New Roman"/>
                <w:b/>
                <w:bCs/>
                <w:i/>
                <w:iCs/>
                <w:sz w:val="20"/>
                <w:szCs w:val="20"/>
                <w:lang w:eastAsia="hr-HR"/>
              </w:rPr>
            </w:pPr>
            <w:r w:rsidRPr="00750CE8">
              <w:rPr>
                <w:rFonts w:ascii="Times New Roman" w:eastAsia="Times New Roman" w:hAnsi="Times New Roman" w:cs="Times New Roman"/>
                <w:b/>
                <w:bCs/>
                <w:i/>
                <w:iCs/>
                <w:sz w:val="20"/>
                <w:szCs w:val="20"/>
                <w:lang w:eastAsia="hr-HR"/>
              </w:rPr>
              <w:t>Odobreni iznos</w:t>
            </w:r>
          </w:p>
        </w:tc>
      </w:tr>
      <w:tr w:rsidR="000C7E2D" w:rsidRPr="00750CE8" w14:paraId="22645016" w14:textId="77777777" w:rsidTr="00637794">
        <w:trPr>
          <w:trHeight w:val="600"/>
        </w:trPr>
        <w:tc>
          <w:tcPr>
            <w:tcW w:w="421" w:type="dxa"/>
            <w:tcBorders>
              <w:top w:val="nil"/>
              <w:left w:val="single" w:sz="4" w:space="0" w:color="auto"/>
              <w:bottom w:val="single" w:sz="4" w:space="0" w:color="auto"/>
              <w:right w:val="single" w:sz="4" w:space="0" w:color="auto"/>
            </w:tcBorders>
            <w:vAlign w:val="center"/>
            <w:hideMark/>
          </w:tcPr>
          <w:p w14:paraId="0A057D93"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1.</w:t>
            </w:r>
          </w:p>
        </w:tc>
        <w:tc>
          <w:tcPr>
            <w:tcW w:w="3832" w:type="dxa"/>
            <w:tcBorders>
              <w:top w:val="nil"/>
              <w:left w:val="nil"/>
              <w:bottom w:val="single" w:sz="4" w:space="0" w:color="auto"/>
              <w:right w:val="single" w:sz="4" w:space="0" w:color="auto"/>
            </w:tcBorders>
            <w:vAlign w:val="center"/>
            <w:hideMark/>
          </w:tcPr>
          <w:p w14:paraId="0FAF1B6A"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Savez udruga osoba s invaliditetom Karlovačke županije</w:t>
            </w:r>
          </w:p>
        </w:tc>
        <w:tc>
          <w:tcPr>
            <w:tcW w:w="3614" w:type="dxa"/>
            <w:tcBorders>
              <w:top w:val="nil"/>
              <w:left w:val="nil"/>
              <w:bottom w:val="single" w:sz="4" w:space="0" w:color="auto"/>
              <w:right w:val="single" w:sz="4" w:space="0" w:color="auto"/>
            </w:tcBorders>
            <w:vAlign w:val="center"/>
            <w:hideMark/>
          </w:tcPr>
          <w:p w14:paraId="4BBB6F06"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Institucionalna potpora Savezu udruga osoba s invaliditetom Karlovačke županije</w:t>
            </w:r>
          </w:p>
        </w:tc>
        <w:tc>
          <w:tcPr>
            <w:tcW w:w="1206" w:type="dxa"/>
            <w:tcBorders>
              <w:top w:val="nil"/>
              <w:left w:val="nil"/>
              <w:bottom w:val="single" w:sz="4" w:space="0" w:color="auto"/>
              <w:right w:val="single" w:sz="4" w:space="0" w:color="auto"/>
            </w:tcBorders>
            <w:vAlign w:val="center"/>
            <w:hideMark/>
          </w:tcPr>
          <w:p w14:paraId="709F17E3" w14:textId="77777777"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15.130,00</w:t>
            </w:r>
          </w:p>
        </w:tc>
      </w:tr>
      <w:tr w:rsidR="000C7E2D" w:rsidRPr="00750CE8" w14:paraId="6BDB68EC" w14:textId="77777777" w:rsidTr="00637794">
        <w:trPr>
          <w:trHeight w:val="600"/>
        </w:trPr>
        <w:tc>
          <w:tcPr>
            <w:tcW w:w="421" w:type="dxa"/>
            <w:tcBorders>
              <w:top w:val="nil"/>
              <w:left w:val="single" w:sz="4" w:space="0" w:color="auto"/>
              <w:bottom w:val="single" w:sz="4" w:space="0" w:color="auto"/>
              <w:right w:val="single" w:sz="4" w:space="0" w:color="auto"/>
            </w:tcBorders>
            <w:vAlign w:val="center"/>
            <w:hideMark/>
          </w:tcPr>
          <w:p w14:paraId="7D610FC4"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2.</w:t>
            </w:r>
          </w:p>
        </w:tc>
        <w:tc>
          <w:tcPr>
            <w:tcW w:w="3832" w:type="dxa"/>
            <w:tcBorders>
              <w:top w:val="nil"/>
              <w:left w:val="nil"/>
              <w:bottom w:val="single" w:sz="4" w:space="0" w:color="auto"/>
              <w:right w:val="single" w:sz="4" w:space="0" w:color="auto"/>
            </w:tcBorders>
            <w:vAlign w:val="center"/>
            <w:hideMark/>
          </w:tcPr>
          <w:p w14:paraId="0FA6BFC0"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 xml:space="preserve">Društvo </w:t>
            </w:r>
            <w:proofErr w:type="spellStart"/>
            <w:r w:rsidRPr="00750CE8">
              <w:rPr>
                <w:rFonts w:ascii="Times New Roman" w:eastAsia="Times New Roman" w:hAnsi="Times New Roman" w:cs="Times New Roman"/>
                <w:i/>
                <w:sz w:val="20"/>
                <w:szCs w:val="20"/>
                <w:lang w:eastAsia="hr-HR"/>
              </w:rPr>
              <w:t>multiple</w:t>
            </w:r>
            <w:proofErr w:type="spellEnd"/>
            <w:r w:rsidRPr="00750CE8">
              <w:rPr>
                <w:rFonts w:ascii="Times New Roman" w:eastAsia="Times New Roman" w:hAnsi="Times New Roman" w:cs="Times New Roman"/>
                <w:i/>
                <w:sz w:val="20"/>
                <w:szCs w:val="20"/>
                <w:lang w:eastAsia="hr-HR"/>
              </w:rPr>
              <w:t xml:space="preserve"> skleroze Karlovačke županije</w:t>
            </w:r>
          </w:p>
        </w:tc>
        <w:tc>
          <w:tcPr>
            <w:tcW w:w="3614" w:type="dxa"/>
            <w:tcBorders>
              <w:top w:val="nil"/>
              <w:left w:val="nil"/>
              <w:bottom w:val="single" w:sz="4" w:space="0" w:color="auto"/>
              <w:right w:val="single" w:sz="4" w:space="0" w:color="auto"/>
            </w:tcBorders>
            <w:vAlign w:val="center"/>
            <w:hideMark/>
          </w:tcPr>
          <w:p w14:paraId="0B16F1CF"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 xml:space="preserve">Jačanje kapaciteta rada Društva </w:t>
            </w:r>
            <w:proofErr w:type="spellStart"/>
            <w:r w:rsidRPr="00750CE8">
              <w:rPr>
                <w:rFonts w:ascii="Times New Roman" w:eastAsia="Times New Roman" w:hAnsi="Times New Roman" w:cs="Times New Roman"/>
                <w:i/>
                <w:sz w:val="20"/>
                <w:szCs w:val="20"/>
                <w:lang w:eastAsia="hr-HR"/>
              </w:rPr>
              <w:t>multiple</w:t>
            </w:r>
            <w:proofErr w:type="spellEnd"/>
            <w:r w:rsidRPr="00750CE8">
              <w:rPr>
                <w:rFonts w:ascii="Times New Roman" w:eastAsia="Times New Roman" w:hAnsi="Times New Roman" w:cs="Times New Roman"/>
                <w:i/>
                <w:sz w:val="20"/>
                <w:szCs w:val="20"/>
                <w:lang w:eastAsia="hr-HR"/>
              </w:rPr>
              <w:t xml:space="preserve"> skleroze Karlovačke županije</w:t>
            </w:r>
          </w:p>
        </w:tc>
        <w:tc>
          <w:tcPr>
            <w:tcW w:w="1206" w:type="dxa"/>
            <w:tcBorders>
              <w:top w:val="nil"/>
              <w:left w:val="nil"/>
              <w:bottom w:val="single" w:sz="4" w:space="0" w:color="auto"/>
              <w:right w:val="single" w:sz="4" w:space="0" w:color="auto"/>
            </w:tcBorders>
            <w:vAlign w:val="center"/>
            <w:hideMark/>
          </w:tcPr>
          <w:p w14:paraId="0A474980" w14:textId="1AAE9C99"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1.976,00</w:t>
            </w:r>
          </w:p>
        </w:tc>
      </w:tr>
      <w:tr w:rsidR="000C7E2D" w:rsidRPr="00750CE8" w14:paraId="2968AE05" w14:textId="77777777" w:rsidTr="00637794">
        <w:trPr>
          <w:trHeight w:val="600"/>
        </w:trPr>
        <w:tc>
          <w:tcPr>
            <w:tcW w:w="421" w:type="dxa"/>
            <w:tcBorders>
              <w:top w:val="nil"/>
              <w:left w:val="single" w:sz="4" w:space="0" w:color="auto"/>
              <w:bottom w:val="single" w:sz="4" w:space="0" w:color="auto"/>
              <w:right w:val="single" w:sz="4" w:space="0" w:color="auto"/>
            </w:tcBorders>
            <w:vAlign w:val="center"/>
            <w:hideMark/>
          </w:tcPr>
          <w:p w14:paraId="5B551321"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3.</w:t>
            </w:r>
          </w:p>
        </w:tc>
        <w:tc>
          <w:tcPr>
            <w:tcW w:w="3832" w:type="dxa"/>
            <w:tcBorders>
              <w:top w:val="nil"/>
              <w:left w:val="nil"/>
              <w:bottom w:val="single" w:sz="4" w:space="0" w:color="auto"/>
              <w:right w:val="single" w:sz="4" w:space="0" w:color="auto"/>
            </w:tcBorders>
            <w:vAlign w:val="center"/>
            <w:hideMark/>
          </w:tcPr>
          <w:p w14:paraId="69CBBA51"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Udruga gluhih i nagluhih Karlovačke županije</w:t>
            </w:r>
          </w:p>
        </w:tc>
        <w:tc>
          <w:tcPr>
            <w:tcW w:w="3614" w:type="dxa"/>
            <w:tcBorders>
              <w:top w:val="nil"/>
              <w:left w:val="nil"/>
              <w:bottom w:val="single" w:sz="4" w:space="0" w:color="auto"/>
              <w:right w:val="single" w:sz="4" w:space="0" w:color="auto"/>
            </w:tcBorders>
            <w:vAlign w:val="center"/>
            <w:hideMark/>
          </w:tcPr>
          <w:p w14:paraId="47B7B3C1"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Uključenost i sudjelovanje osoba oštećena sluha</w:t>
            </w:r>
          </w:p>
        </w:tc>
        <w:tc>
          <w:tcPr>
            <w:tcW w:w="1206" w:type="dxa"/>
            <w:tcBorders>
              <w:top w:val="nil"/>
              <w:left w:val="nil"/>
              <w:bottom w:val="single" w:sz="4" w:space="0" w:color="auto"/>
              <w:right w:val="single" w:sz="4" w:space="0" w:color="auto"/>
            </w:tcBorders>
            <w:vAlign w:val="center"/>
            <w:hideMark/>
          </w:tcPr>
          <w:p w14:paraId="6D77D664" w14:textId="77777777"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2.125,00</w:t>
            </w:r>
          </w:p>
        </w:tc>
      </w:tr>
      <w:tr w:rsidR="000C7E2D" w:rsidRPr="00750CE8" w14:paraId="3206DF89" w14:textId="77777777" w:rsidTr="00637794">
        <w:trPr>
          <w:trHeight w:val="600"/>
        </w:trPr>
        <w:tc>
          <w:tcPr>
            <w:tcW w:w="421" w:type="dxa"/>
            <w:tcBorders>
              <w:top w:val="nil"/>
              <w:left w:val="single" w:sz="4" w:space="0" w:color="auto"/>
              <w:bottom w:val="single" w:sz="4" w:space="0" w:color="auto"/>
              <w:right w:val="single" w:sz="4" w:space="0" w:color="auto"/>
            </w:tcBorders>
            <w:vAlign w:val="center"/>
            <w:hideMark/>
          </w:tcPr>
          <w:p w14:paraId="2FE8BAAD"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4.</w:t>
            </w:r>
          </w:p>
        </w:tc>
        <w:tc>
          <w:tcPr>
            <w:tcW w:w="3832" w:type="dxa"/>
            <w:tcBorders>
              <w:top w:val="nil"/>
              <w:left w:val="nil"/>
              <w:bottom w:val="single" w:sz="4" w:space="0" w:color="auto"/>
              <w:right w:val="single" w:sz="4" w:space="0" w:color="auto"/>
            </w:tcBorders>
            <w:vAlign w:val="center"/>
            <w:hideMark/>
          </w:tcPr>
          <w:p w14:paraId="0E4E55EB"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Udruga slijepih Karlovačke županije</w:t>
            </w:r>
          </w:p>
        </w:tc>
        <w:tc>
          <w:tcPr>
            <w:tcW w:w="3614" w:type="dxa"/>
            <w:tcBorders>
              <w:top w:val="nil"/>
              <w:left w:val="nil"/>
              <w:bottom w:val="single" w:sz="4" w:space="0" w:color="auto"/>
              <w:right w:val="single" w:sz="4" w:space="0" w:color="auto"/>
            </w:tcBorders>
            <w:vAlign w:val="center"/>
            <w:hideMark/>
          </w:tcPr>
          <w:p w14:paraId="6E42CE64"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Želim dom, a ne DOM</w:t>
            </w:r>
          </w:p>
        </w:tc>
        <w:tc>
          <w:tcPr>
            <w:tcW w:w="1206" w:type="dxa"/>
            <w:tcBorders>
              <w:top w:val="nil"/>
              <w:left w:val="nil"/>
              <w:bottom w:val="single" w:sz="4" w:space="0" w:color="auto"/>
              <w:right w:val="single" w:sz="4" w:space="0" w:color="auto"/>
            </w:tcBorders>
            <w:vAlign w:val="center"/>
            <w:hideMark/>
          </w:tcPr>
          <w:p w14:paraId="13F4D11C" w14:textId="37BA4CAF"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4.250,00</w:t>
            </w:r>
          </w:p>
        </w:tc>
      </w:tr>
      <w:tr w:rsidR="000C7E2D" w:rsidRPr="00750CE8" w14:paraId="27E7D498" w14:textId="77777777" w:rsidTr="00637794">
        <w:trPr>
          <w:trHeight w:val="600"/>
        </w:trPr>
        <w:tc>
          <w:tcPr>
            <w:tcW w:w="421" w:type="dxa"/>
            <w:tcBorders>
              <w:top w:val="nil"/>
              <w:left w:val="single" w:sz="4" w:space="0" w:color="auto"/>
              <w:bottom w:val="single" w:sz="4" w:space="0" w:color="auto"/>
              <w:right w:val="single" w:sz="4" w:space="0" w:color="auto"/>
            </w:tcBorders>
            <w:vAlign w:val="center"/>
            <w:hideMark/>
          </w:tcPr>
          <w:p w14:paraId="4CBA65BB"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5.</w:t>
            </w:r>
          </w:p>
        </w:tc>
        <w:tc>
          <w:tcPr>
            <w:tcW w:w="3832" w:type="dxa"/>
            <w:tcBorders>
              <w:top w:val="nil"/>
              <w:left w:val="nil"/>
              <w:bottom w:val="single" w:sz="4" w:space="0" w:color="auto"/>
              <w:right w:val="single" w:sz="4" w:space="0" w:color="auto"/>
            </w:tcBorders>
            <w:vAlign w:val="center"/>
            <w:hideMark/>
          </w:tcPr>
          <w:p w14:paraId="25DDA468"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Rajska ptica Udruga za osobe s intelektualnim teškoćama KŽ</w:t>
            </w:r>
          </w:p>
        </w:tc>
        <w:tc>
          <w:tcPr>
            <w:tcW w:w="3614" w:type="dxa"/>
            <w:tcBorders>
              <w:top w:val="nil"/>
              <w:left w:val="nil"/>
              <w:bottom w:val="single" w:sz="4" w:space="0" w:color="auto"/>
              <w:right w:val="single" w:sz="4" w:space="0" w:color="auto"/>
            </w:tcBorders>
            <w:vAlign w:val="center"/>
            <w:hideMark/>
          </w:tcPr>
          <w:p w14:paraId="42F8EBB8"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Uz podršku je lakše III</w:t>
            </w:r>
          </w:p>
        </w:tc>
        <w:tc>
          <w:tcPr>
            <w:tcW w:w="1206" w:type="dxa"/>
            <w:tcBorders>
              <w:top w:val="nil"/>
              <w:left w:val="nil"/>
              <w:bottom w:val="single" w:sz="4" w:space="0" w:color="auto"/>
              <w:right w:val="single" w:sz="4" w:space="0" w:color="auto"/>
            </w:tcBorders>
            <w:vAlign w:val="center"/>
            <w:hideMark/>
          </w:tcPr>
          <w:p w14:paraId="6277C5B0" w14:textId="011CAAC6"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1.726,00</w:t>
            </w:r>
          </w:p>
        </w:tc>
      </w:tr>
      <w:tr w:rsidR="000C7E2D" w:rsidRPr="00750CE8" w14:paraId="6E730FFA" w14:textId="77777777" w:rsidTr="00637794">
        <w:trPr>
          <w:trHeight w:val="494"/>
        </w:trPr>
        <w:tc>
          <w:tcPr>
            <w:tcW w:w="421" w:type="dxa"/>
            <w:tcBorders>
              <w:top w:val="nil"/>
              <w:left w:val="single" w:sz="4" w:space="0" w:color="auto"/>
              <w:bottom w:val="single" w:sz="4" w:space="0" w:color="auto"/>
              <w:right w:val="single" w:sz="4" w:space="0" w:color="auto"/>
            </w:tcBorders>
            <w:vAlign w:val="center"/>
            <w:hideMark/>
          </w:tcPr>
          <w:p w14:paraId="03D39507"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6.</w:t>
            </w:r>
          </w:p>
        </w:tc>
        <w:tc>
          <w:tcPr>
            <w:tcW w:w="3832" w:type="dxa"/>
            <w:tcBorders>
              <w:top w:val="nil"/>
              <w:left w:val="nil"/>
              <w:bottom w:val="single" w:sz="4" w:space="0" w:color="auto"/>
              <w:right w:val="single" w:sz="4" w:space="0" w:color="auto"/>
            </w:tcBorders>
            <w:vAlign w:val="center"/>
            <w:hideMark/>
          </w:tcPr>
          <w:p w14:paraId="6708DDCB"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Udruga slijepih Uska</w:t>
            </w:r>
          </w:p>
        </w:tc>
        <w:tc>
          <w:tcPr>
            <w:tcW w:w="3614" w:type="dxa"/>
            <w:tcBorders>
              <w:top w:val="nil"/>
              <w:left w:val="nil"/>
              <w:bottom w:val="single" w:sz="4" w:space="0" w:color="auto"/>
              <w:right w:val="single" w:sz="4" w:space="0" w:color="auto"/>
            </w:tcBorders>
            <w:vAlign w:val="center"/>
            <w:hideMark/>
          </w:tcPr>
          <w:p w14:paraId="5A31B40C"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Zajedno smo jači</w:t>
            </w:r>
          </w:p>
        </w:tc>
        <w:tc>
          <w:tcPr>
            <w:tcW w:w="1206" w:type="dxa"/>
            <w:tcBorders>
              <w:top w:val="nil"/>
              <w:left w:val="nil"/>
              <w:bottom w:val="single" w:sz="4" w:space="0" w:color="auto"/>
              <w:right w:val="single" w:sz="4" w:space="0" w:color="auto"/>
            </w:tcBorders>
            <w:vAlign w:val="center"/>
            <w:hideMark/>
          </w:tcPr>
          <w:p w14:paraId="3FD52180" w14:textId="77777777"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4.250,00</w:t>
            </w:r>
          </w:p>
        </w:tc>
      </w:tr>
      <w:tr w:rsidR="000C7E2D" w:rsidRPr="00750CE8" w14:paraId="769EE742" w14:textId="77777777" w:rsidTr="00637794">
        <w:trPr>
          <w:trHeight w:val="600"/>
        </w:trPr>
        <w:tc>
          <w:tcPr>
            <w:tcW w:w="421" w:type="dxa"/>
            <w:tcBorders>
              <w:top w:val="nil"/>
              <w:left w:val="single" w:sz="4" w:space="0" w:color="auto"/>
              <w:bottom w:val="single" w:sz="4" w:space="0" w:color="auto"/>
              <w:right w:val="single" w:sz="4" w:space="0" w:color="auto"/>
            </w:tcBorders>
            <w:vAlign w:val="center"/>
            <w:hideMark/>
          </w:tcPr>
          <w:p w14:paraId="4F38D9EA"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7.</w:t>
            </w:r>
          </w:p>
        </w:tc>
        <w:tc>
          <w:tcPr>
            <w:tcW w:w="3832" w:type="dxa"/>
            <w:tcBorders>
              <w:top w:val="nil"/>
              <w:left w:val="nil"/>
              <w:bottom w:val="single" w:sz="4" w:space="0" w:color="auto"/>
              <w:right w:val="single" w:sz="4" w:space="0" w:color="auto"/>
            </w:tcBorders>
            <w:vAlign w:val="center"/>
            <w:hideMark/>
          </w:tcPr>
          <w:p w14:paraId="530CB5A8"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Udruga za djecu teškoćama u razvoju Zvončići</w:t>
            </w:r>
          </w:p>
        </w:tc>
        <w:tc>
          <w:tcPr>
            <w:tcW w:w="3614" w:type="dxa"/>
            <w:tcBorders>
              <w:top w:val="nil"/>
              <w:left w:val="nil"/>
              <w:bottom w:val="single" w:sz="4" w:space="0" w:color="auto"/>
              <w:right w:val="single" w:sz="4" w:space="0" w:color="auto"/>
            </w:tcBorders>
            <w:vAlign w:val="center"/>
            <w:hideMark/>
          </w:tcPr>
          <w:p w14:paraId="29A1CB18"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Buđenje III</w:t>
            </w:r>
          </w:p>
        </w:tc>
        <w:tc>
          <w:tcPr>
            <w:tcW w:w="1206" w:type="dxa"/>
            <w:tcBorders>
              <w:top w:val="nil"/>
              <w:left w:val="nil"/>
              <w:bottom w:val="single" w:sz="4" w:space="0" w:color="auto"/>
              <w:right w:val="single" w:sz="4" w:space="0" w:color="auto"/>
            </w:tcBorders>
            <w:vAlign w:val="center"/>
            <w:hideMark/>
          </w:tcPr>
          <w:p w14:paraId="3EF9221F" w14:textId="43D00F33"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2.655,00</w:t>
            </w:r>
          </w:p>
        </w:tc>
      </w:tr>
      <w:tr w:rsidR="000C7E2D" w:rsidRPr="00750CE8" w14:paraId="7651BF98" w14:textId="77777777" w:rsidTr="00637794">
        <w:trPr>
          <w:trHeight w:val="600"/>
        </w:trPr>
        <w:tc>
          <w:tcPr>
            <w:tcW w:w="421" w:type="dxa"/>
            <w:tcBorders>
              <w:top w:val="nil"/>
              <w:left w:val="single" w:sz="4" w:space="0" w:color="auto"/>
              <w:bottom w:val="single" w:sz="4" w:space="0" w:color="auto"/>
              <w:right w:val="single" w:sz="4" w:space="0" w:color="auto"/>
            </w:tcBorders>
            <w:vAlign w:val="center"/>
            <w:hideMark/>
          </w:tcPr>
          <w:p w14:paraId="491AD3AD"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8.</w:t>
            </w:r>
          </w:p>
        </w:tc>
        <w:tc>
          <w:tcPr>
            <w:tcW w:w="3832" w:type="dxa"/>
            <w:tcBorders>
              <w:top w:val="nil"/>
              <w:left w:val="nil"/>
              <w:bottom w:val="single" w:sz="4" w:space="0" w:color="auto"/>
              <w:right w:val="single" w:sz="4" w:space="0" w:color="auto"/>
            </w:tcBorders>
            <w:vAlign w:val="center"/>
            <w:hideMark/>
          </w:tcPr>
          <w:p w14:paraId="253761B3"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Jak kao Jakov</w:t>
            </w:r>
          </w:p>
        </w:tc>
        <w:tc>
          <w:tcPr>
            <w:tcW w:w="3614" w:type="dxa"/>
            <w:tcBorders>
              <w:top w:val="nil"/>
              <w:left w:val="nil"/>
              <w:bottom w:val="single" w:sz="4" w:space="0" w:color="auto"/>
              <w:right w:val="single" w:sz="4" w:space="0" w:color="auto"/>
            </w:tcBorders>
            <w:vAlign w:val="center"/>
            <w:hideMark/>
          </w:tcPr>
          <w:p w14:paraId="58ABDF4D" w14:textId="55B03E74"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Volonterska snaga</w:t>
            </w:r>
            <w:r w:rsidR="00FD20CF">
              <w:rPr>
                <w:rFonts w:ascii="Times New Roman" w:eastAsia="Times New Roman" w:hAnsi="Times New Roman" w:cs="Times New Roman"/>
                <w:i/>
                <w:sz w:val="20"/>
                <w:szCs w:val="20"/>
                <w:lang w:eastAsia="hr-HR"/>
              </w:rPr>
              <w:t xml:space="preserve"> </w:t>
            </w:r>
            <w:r w:rsidRPr="00750CE8">
              <w:rPr>
                <w:rFonts w:ascii="Times New Roman" w:eastAsia="Times New Roman" w:hAnsi="Times New Roman" w:cs="Times New Roman"/>
                <w:i/>
                <w:sz w:val="20"/>
                <w:szCs w:val="20"/>
                <w:lang w:eastAsia="hr-HR"/>
              </w:rPr>
              <w:t>-</w:t>
            </w:r>
            <w:r w:rsidR="00CE3DD9">
              <w:rPr>
                <w:rFonts w:ascii="Times New Roman" w:eastAsia="Times New Roman" w:hAnsi="Times New Roman" w:cs="Times New Roman"/>
                <w:i/>
                <w:sz w:val="20"/>
                <w:szCs w:val="20"/>
                <w:lang w:eastAsia="hr-HR"/>
              </w:rPr>
              <w:t xml:space="preserve"> </w:t>
            </w:r>
            <w:r w:rsidRPr="00750CE8">
              <w:rPr>
                <w:rFonts w:ascii="Times New Roman" w:eastAsia="Times New Roman" w:hAnsi="Times New Roman" w:cs="Times New Roman"/>
                <w:i/>
                <w:sz w:val="20"/>
                <w:szCs w:val="20"/>
                <w:lang w:eastAsia="hr-HR"/>
              </w:rPr>
              <w:t>pomoć oboljeloj djeci</w:t>
            </w:r>
          </w:p>
        </w:tc>
        <w:tc>
          <w:tcPr>
            <w:tcW w:w="1206" w:type="dxa"/>
            <w:tcBorders>
              <w:top w:val="nil"/>
              <w:left w:val="nil"/>
              <w:bottom w:val="single" w:sz="4" w:space="0" w:color="auto"/>
              <w:right w:val="single" w:sz="4" w:space="0" w:color="auto"/>
            </w:tcBorders>
            <w:vAlign w:val="center"/>
            <w:hideMark/>
          </w:tcPr>
          <w:p w14:paraId="54A26D8E" w14:textId="1FE3E3E2"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2.390,00</w:t>
            </w:r>
          </w:p>
        </w:tc>
      </w:tr>
      <w:tr w:rsidR="000C7E2D" w:rsidRPr="00750CE8" w14:paraId="55DFF0A9" w14:textId="77777777" w:rsidTr="00637794">
        <w:trPr>
          <w:trHeight w:val="600"/>
        </w:trPr>
        <w:tc>
          <w:tcPr>
            <w:tcW w:w="421" w:type="dxa"/>
            <w:tcBorders>
              <w:top w:val="nil"/>
              <w:left w:val="single" w:sz="4" w:space="0" w:color="auto"/>
              <w:bottom w:val="single" w:sz="4" w:space="0" w:color="auto"/>
              <w:right w:val="single" w:sz="4" w:space="0" w:color="auto"/>
            </w:tcBorders>
            <w:vAlign w:val="center"/>
          </w:tcPr>
          <w:p w14:paraId="39301059"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9.</w:t>
            </w:r>
          </w:p>
        </w:tc>
        <w:tc>
          <w:tcPr>
            <w:tcW w:w="3832" w:type="dxa"/>
            <w:tcBorders>
              <w:top w:val="nil"/>
              <w:left w:val="nil"/>
              <w:bottom w:val="single" w:sz="4" w:space="0" w:color="auto"/>
              <w:right w:val="single" w:sz="4" w:space="0" w:color="auto"/>
            </w:tcBorders>
            <w:vAlign w:val="center"/>
          </w:tcPr>
          <w:p w14:paraId="03EFEFFE"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Udruga za inkluziju i promicanje kvalitete življenja djece i mladih s teškoćama Frendofon</w:t>
            </w:r>
          </w:p>
        </w:tc>
        <w:tc>
          <w:tcPr>
            <w:tcW w:w="3614" w:type="dxa"/>
            <w:tcBorders>
              <w:top w:val="nil"/>
              <w:left w:val="nil"/>
              <w:bottom w:val="single" w:sz="4" w:space="0" w:color="auto"/>
              <w:right w:val="single" w:sz="4" w:space="0" w:color="auto"/>
            </w:tcBorders>
            <w:vAlign w:val="center"/>
          </w:tcPr>
          <w:p w14:paraId="26D68598"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Podrška obiteljima djece s teškoćama u razvoju</w:t>
            </w:r>
          </w:p>
        </w:tc>
        <w:tc>
          <w:tcPr>
            <w:tcW w:w="1206" w:type="dxa"/>
            <w:tcBorders>
              <w:top w:val="nil"/>
              <w:left w:val="nil"/>
              <w:bottom w:val="single" w:sz="4" w:space="0" w:color="auto"/>
              <w:right w:val="single" w:sz="4" w:space="0" w:color="auto"/>
            </w:tcBorders>
            <w:vAlign w:val="center"/>
          </w:tcPr>
          <w:p w14:paraId="0ECFD30A" w14:textId="04AA1791"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9.955,00</w:t>
            </w:r>
          </w:p>
        </w:tc>
      </w:tr>
      <w:tr w:rsidR="000C7E2D" w:rsidRPr="00750CE8" w14:paraId="3D0CFBA3" w14:textId="77777777" w:rsidTr="00637794">
        <w:trPr>
          <w:trHeight w:val="600"/>
        </w:trPr>
        <w:tc>
          <w:tcPr>
            <w:tcW w:w="421" w:type="dxa"/>
            <w:tcBorders>
              <w:top w:val="nil"/>
              <w:left w:val="single" w:sz="4" w:space="0" w:color="auto"/>
              <w:bottom w:val="single" w:sz="4" w:space="0" w:color="auto"/>
              <w:right w:val="single" w:sz="4" w:space="0" w:color="auto"/>
            </w:tcBorders>
            <w:vAlign w:val="center"/>
          </w:tcPr>
          <w:p w14:paraId="0B206EEC"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10.</w:t>
            </w:r>
          </w:p>
        </w:tc>
        <w:tc>
          <w:tcPr>
            <w:tcW w:w="3832" w:type="dxa"/>
            <w:tcBorders>
              <w:top w:val="nil"/>
              <w:left w:val="nil"/>
              <w:bottom w:val="single" w:sz="4" w:space="0" w:color="auto"/>
              <w:right w:val="single" w:sz="4" w:space="0" w:color="auto"/>
            </w:tcBorders>
            <w:vAlign w:val="center"/>
          </w:tcPr>
          <w:p w14:paraId="764BF9F2" w14:textId="77777777" w:rsidR="000C7E2D" w:rsidRPr="00750CE8" w:rsidRDefault="000C7E2D" w:rsidP="000C7E2D">
            <w:pPr>
              <w:spacing w:after="0" w:line="240" w:lineRule="auto"/>
              <w:jc w:val="both"/>
              <w:rPr>
                <w:rFonts w:ascii="Times New Roman" w:eastAsia="Times New Roman" w:hAnsi="Times New Roman" w:cs="Times New Roman"/>
                <w:i/>
                <w:sz w:val="20"/>
                <w:szCs w:val="20"/>
                <w:lang w:eastAsia="hr-HR"/>
              </w:rPr>
            </w:pPr>
            <w:r w:rsidRPr="00750CE8">
              <w:rPr>
                <w:rFonts w:ascii="Times New Roman" w:eastAsia="Times New Roman" w:hAnsi="Times New Roman" w:cs="Times New Roman"/>
                <w:i/>
                <w:sz w:val="20"/>
                <w:szCs w:val="20"/>
                <w:lang w:eastAsia="hr-HR"/>
              </w:rPr>
              <w:t>Udruga osoba s invaliditetom Karlovačke županije</w:t>
            </w:r>
          </w:p>
        </w:tc>
        <w:tc>
          <w:tcPr>
            <w:tcW w:w="3614" w:type="dxa"/>
            <w:tcBorders>
              <w:top w:val="nil"/>
              <w:left w:val="nil"/>
              <w:bottom w:val="single" w:sz="4" w:space="0" w:color="auto"/>
              <w:right w:val="single" w:sz="4" w:space="0" w:color="auto"/>
            </w:tcBorders>
            <w:vAlign w:val="center"/>
          </w:tcPr>
          <w:p w14:paraId="5BC0AB2E" w14:textId="5BF83800" w:rsidR="000C7E2D" w:rsidRPr="00750CE8" w:rsidRDefault="000C7E2D" w:rsidP="000C7E2D">
            <w:pPr>
              <w:spacing w:after="0" w:line="240" w:lineRule="auto"/>
              <w:jc w:val="both"/>
              <w:rPr>
                <w:rFonts w:ascii="Times New Roman" w:eastAsia="Times New Roman" w:hAnsi="Times New Roman" w:cs="Times New Roman"/>
                <w:i/>
                <w:sz w:val="20"/>
                <w:szCs w:val="20"/>
                <w:lang w:eastAsia="hr-HR"/>
              </w:rPr>
            </w:pPr>
            <w:r w:rsidRPr="00750CE8">
              <w:rPr>
                <w:rFonts w:ascii="Times New Roman" w:eastAsia="Times New Roman" w:hAnsi="Times New Roman" w:cs="Times New Roman"/>
                <w:i/>
                <w:sz w:val="20"/>
                <w:szCs w:val="20"/>
                <w:lang w:eastAsia="hr-HR"/>
              </w:rPr>
              <w:t>Institucionalna</w:t>
            </w:r>
            <w:r w:rsidR="004A4A1F">
              <w:rPr>
                <w:rFonts w:ascii="Times New Roman" w:eastAsia="Times New Roman" w:hAnsi="Times New Roman" w:cs="Times New Roman"/>
                <w:i/>
                <w:sz w:val="20"/>
                <w:szCs w:val="20"/>
                <w:lang w:eastAsia="hr-HR"/>
              </w:rPr>
              <w:t xml:space="preserve"> </w:t>
            </w:r>
            <w:r w:rsidRPr="00750CE8">
              <w:rPr>
                <w:rFonts w:ascii="Times New Roman" w:eastAsia="Times New Roman" w:hAnsi="Times New Roman" w:cs="Times New Roman"/>
                <w:i/>
                <w:sz w:val="20"/>
                <w:szCs w:val="20"/>
                <w:lang w:eastAsia="hr-HR"/>
              </w:rPr>
              <w:t>podrška</w:t>
            </w:r>
            <w:r w:rsidR="004A4A1F">
              <w:rPr>
                <w:rFonts w:ascii="Times New Roman" w:eastAsia="Times New Roman" w:hAnsi="Times New Roman" w:cs="Times New Roman"/>
                <w:i/>
                <w:sz w:val="20"/>
                <w:szCs w:val="20"/>
                <w:lang w:eastAsia="hr-HR"/>
              </w:rPr>
              <w:t xml:space="preserve"> </w:t>
            </w:r>
            <w:r w:rsidRPr="00750CE8">
              <w:rPr>
                <w:rFonts w:ascii="Times New Roman" w:eastAsia="Times New Roman" w:hAnsi="Times New Roman" w:cs="Times New Roman"/>
                <w:i/>
                <w:sz w:val="20"/>
                <w:szCs w:val="20"/>
                <w:lang w:eastAsia="hr-HR"/>
              </w:rPr>
              <w:t>-</w:t>
            </w:r>
            <w:r w:rsidR="004A4A1F">
              <w:rPr>
                <w:rFonts w:ascii="Times New Roman" w:eastAsia="Times New Roman" w:hAnsi="Times New Roman" w:cs="Times New Roman"/>
                <w:i/>
                <w:sz w:val="20"/>
                <w:szCs w:val="20"/>
                <w:lang w:eastAsia="hr-HR"/>
              </w:rPr>
              <w:t xml:space="preserve"> </w:t>
            </w:r>
            <w:r w:rsidRPr="00750CE8">
              <w:rPr>
                <w:rFonts w:ascii="Times New Roman" w:eastAsia="Times New Roman" w:hAnsi="Times New Roman" w:cs="Times New Roman"/>
                <w:i/>
                <w:sz w:val="20"/>
                <w:szCs w:val="20"/>
                <w:lang w:eastAsia="hr-HR"/>
              </w:rPr>
              <w:t>podrška društvenim vrijednostima</w:t>
            </w:r>
          </w:p>
        </w:tc>
        <w:tc>
          <w:tcPr>
            <w:tcW w:w="1206" w:type="dxa"/>
            <w:tcBorders>
              <w:top w:val="nil"/>
              <w:left w:val="nil"/>
              <w:bottom w:val="single" w:sz="4" w:space="0" w:color="auto"/>
              <w:right w:val="single" w:sz="4" w:space="0" w:color="auto"/>
            </w:tcBorders>
            <w:vAlign w:val="center"/>
          </w:tcPr>
          <w:p w14:paraId="0973DDB4" w14:textId="0C56CD93" w:rsidR="000C7E2D" w:rsidRPr="000445A9" w:rsidRDefault="000C7E2D" w:rsidP="000445A9">
            <w:pPr>
              <w:spacing w:after="0" w:line="240" w:lineRule="auto"/>
              <w:jc w:val="right"/>
              <w:rPr>
                <w:rFonts w:ascii="Times New Roman" w:eastAsia="Times New Roman" w:hAnsi="Times New Roman" w:cs="Times New Roman"/>
                <w:b/>
                <w:bCs/>
                <w:i/>
                <w:lang w:eastAsia="hr-HR"/>
              </w:rPr>
            </w:pPr>
            <w:r w:rsidRPr="000445A9">
              <w:rPr>
                <w:rFonts w:ascii="Times New Roman" w:eastAsia="Times New Roman" w:hAnsi="Times New Roman" w:cs="Times New Roman"/>
                <w:b/>
                <w:bCs/>
                <w:i/>
                <w:lang w:eastAsia="hr-HR"/>
              </w:rPr>
              <w:t>5.310,00</w:t>
            </w:r>
          </w:p>
        </w:tc>
      </w:tr>
      <w:tr w:rsidR="000C7E2D" w:rsidRPr="00750CE8" w14:paraId="2890BB53" w14:textId="77777777" w:rsidTr="00637794">
        <w:trPr>
          <w:trHeight w:val="600"/>
        </w:trPr>
        <w:tc>
          <w:tcPr>
            <w:tcW w:w="421" w:type="dxa"/>
            <w:tcBorders>
              <w:top w:val="nil"/>
              <w:left w:val="single" w:sz="4" w:space="0" w:color="auto"/>
              <w:bottom w:val="single" w:sz="4" w:space="0" w:color="auto"/>
              <w:right w:val="single" w:sz="4" w:space="0" w:color="auto"/>
            </w:tcBorders>
            <w:vAlign w:val="center"/>
          </w:tcPr>
          <w:p w14:paraId="361E6D5D"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11.</w:t>
            </w:r>
          </w:p>
        </w:tc>
        <w:tc>
          <w:tcPr>
            <w:tcW w:w="3832" w:type="dxa"/>
            <w:tcBorders>
              <w:top w:val="nil"/>
              <w:left w:val="nil"/>
              <w:bottom w:val="single" w:sz="4" w:space="0" w:color="auto"/>
              <w:right w:val="single" w:sz="4" w:space="0" w:color="auto"/>
            </w:tcBorders>
            <w:hideMark/>
          </w:tcPr>
          <w:p w14:paraId="485657C2"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Udruga hrvatskih vojnih invalida Domovinskog rata Karlovac</w:t>
            </w:r>
          </w:p>
        </w:tc>
        <w:tc>
          <w:tcPr>
            <w:tcW w:w="3614" w:type="dxa"/>
            <w:tcBorders>
              <w:top w:val="nil"/>
              <w:left w:val="nil"/>
              <w:bottom w:val="single" w:sz="4" w:space="0" w:color="auto"/>
              <w:right w:val="single" w:sz="4" w:space="0" w:color="auto"/>
            </w:tcBorders>
            <w:vAlign w:val="center"/>
            <w:hideMark/>
          </w:tcPr>
          <w:p w14:paraId="3371988D"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Administrativno jačanja kapaciteta udruga</w:t>
            </w:r>
          </w:p>
        </w:tc>
        <w:tc>
          <w:tcPr>
            <w:tcW w:w="1206" w:type="dxa"/>
            <w:tcBorders>
              <w:top w:val="nil"/>
              <w:left w:val="nil"/>
              <w:bottom w:val="single" w:sz="4" w:space="0" w:color="auto"/>
              <w:right w:val="single" w:sz="4" w:space="0" w:color="auto"/>
            </w:tcBorders>
            <w:vAlign w:val="center"/>
            <w:hideMark/>
          </w:tcPr>
          <w:p w14:paraId="27F6225B" w14:textId="79194735"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13.275,00</w:t>
            </w:r>
          </w:p>
        </w:tc>
      </w:tr>
      <w:tr w:rsidR="000C7E2D" w:rsidRPr="00750CE8" w14:paraId="2C97A271" w14:textId="77777777" w:rsidTr="00637794">
        <w:trPr>
          <w:trHeight w:val="600"/>
        </w:trPr>
        <w:tc>
          <w:tcPr>
            <w:tcW w:w="421" w:type="dxa"/>
            <w:tcBorders>
              <w:top w:val="nil"/>
              <w:left w:val="single" w:sz="4" w:space="0" w:color="auto"/>
              <w:bottom w:val="single" w:sz="4" w:space="0" w:color="auto"/>
              <w:right w:val="single" w:sz="4" w:space="0" w:color="auto"/>
            </w:tcBorders>
            <w:vAlign w:val="center"/>
          </w:tcPr>
          <w:p w14:paraId="536F36D1"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12.</w:t>
            </w:r>
          </w:p>
        </w:tc>
        <w:tc>
          <w:tcPr>
            <w:tcW w:w="3832" w:type="dxa"/>
            <w:tcBorders>
              <w:top w:val="nil"/>
              <w:left w:val="nil"/>
              <w:bottom w:val="single" w:sz="4" w:space="0" w:color="auto"/>
              <w:right w:val="single" w:sz="4" w:space="0" w:color="auto"/>
            </w:tcBorders>
            <w:vAlign w:val="center"/>
            <w:hideMark/>
          </w:tcPr>
          <w:p w14:paraId="6C96DDB1"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Udruga Milosrđe-Centar za beskućnike Karlovac</w:t>
            </w:r>
          </w:p>
        </w:tc>
        <w:tc>
          <w:tcPr>
            <w:tcW w:w="3614" w:type="dxa"/>
            <w:tcBorders>
              <w:top w:val="nil"/>
              <w:left w:val="nil"/>
              <w:bottom w:val="single" w:sz="4" w:space="0" w:color="auto"/>
              <w:right w:val="single" w:sz="4" w:space="0" w:color="auto"/>
            </w:tcBorders>
            <w:vAlign w:val="center"/>
            <w:hideMark/>
          </w:tcPr>
          <w:p w14:paraId="72C3D379"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 xml:space="preserve">Pružanje usluge prenoćišta beskućnicima i </w:t>
            </w:r>
            <w:proofErr w:type="spellStart"/>
            <w:r w:rsidRPr="00750CE8">
              <w:rPr>
                <w:rFonts w:ascii="Times New Roman" w:eastAsia="Times New Roman" w:hAnsi="Times New Roman" w:cs="Times New Roman"/>
                <w:i/>
                <w:sz w:val="20"/>
                <w:szCs w:val="20"/>
                <w:lang w:eastAsia="hr-HR"/>
              </w:rPr>
              <w:t>soc</w:t>
            </w:r>
            <w:proofErr w:type="spellEnd"/>
            <w:r w:rsidRPr="00750CE8">
              <w:rPr>
                <w:rFonts w:ascii="Times New Roman" w:eastAsia="Times New Roman" w:hAnsi="Times New Roman" w:cs="Times New Roman"/>
                <w:i/>
                <w:sz w:val="20"/>
                <w:szCs w:val="20"/>
                <w:lang w:eastAsia="hr-HR"/>
              </w:rPr>
              <w:t>. ugroženim osobama</w:t>
            </w:r>
          </w:p>
        </w:tc>
        <w:tc>
          <w:tcPr>
            <w:tcW w:w="1206" w:type="dxa"/>
            <w:tcBorders>
              <w:top w:val="nil"/>
              <w:left w:val="nil"/>
              <w:bottom w:val="single" w:sz="4" w:space="0" w:color="auto"/>
              <w:right w:val="single" w:sz="4" w:space="0" w:color="auto"/>
            </w:tcBorders>
            <w:vAlign w:val="center"/>
            <w:hideMark/>
          </w:tcPr>
          <w:p w14:paraId="5D94B2AE" w14:textId="77777777"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18.582,00</w:t>
            </w:r>
          </w:p>
        </w:tc>
      </w:tr>
      <w:tr w:rsidR="000C7E2D" w:rsidRPr="00750CE8" w14:paraId="6D2E11D1" w14:textId="77777777" w:rsidTr="00637794">
        <w:trPr>
          <w:trHeight w:val="600"/>
        </w:trPr>
        <w:tc>
          <w:tcPr>
            <w:tcW w:w="421" w:type="dxa"/>
            <w:tcBorders>
              <w:top w:val="single" w:sz="4" w:space="0" w:color="auto"/>
              <w:left w:val="single" w:sz="4" w:space="0" w:color="auto"/>
              <w:bottom w:val="single" w:sz="4" w:space="0" w:color="auto"/>
              <w:right w:val="single" w:sz="4" w:space="0" w:color="auto"/>
            </w:tcBorders>
            <w:vAlign w:val="center"/>
          </w:tcPr>
          <w:p w14:paraId="503F8BBC"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iCs/>
                <w:sz w:val="20"/>
                <w:szCs w:val="20"/>
                <w:lang w:eastAsia="hr-HR"/>
              </w:rPr>
              <w:t>13.</w:t>
            </w:r>
          </w:p>
        </w:tc>
        <w:tc>
          <w:tcPr>
            <w:tcW w:w="3832" w:type="dxa"/>
            <w:tcBorders>
              <w:top w:val="single" w:sz="4" w:space="0" w:color="auto"/>
              <w:left w:val="nil"/>
              <w:bottom w:val="single" w:sz="4" w:space="0" w:color="auto"/>
              <w:right w:val="single" w:sz="4" w:space="0" w:color="auto"/>
            </w:tcBorders>
            <w:vAlign w:val="center"/>
            <w:hideMark/>
          </w:tcPr>
          <w:p w14:paraId="30E09E77"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Ženska grupa Karlovac Korak</w:t>
            </w:r>
          </w:p>
        </w:tc>
        <w:tc>
          <w:tcPr>
            <w:tcW w:w="3614" w:type="dxa"/>
            <w:tcBorders>
              <w:top w:val="single" w:sz="4" w:space="0" w:color="auto"/>
              <w:left w:val="nil"/>
              <w:bottom w:val="single" w:sz="4" w:space="0" w:color="auto"/>
              <w:right w:val="single" w:sz="4" w:space="0" w:color="auto"/>
            </w:tcBorders>
            <w:vAlign w:val="center"/>
            <w:hideMark/>
          </w:tcPr>
          <w:p w14:paraId="342BF5AD"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r w:rsidRPr="00750CE8">
              <w:rPr>
                <w:rFonts w:ascii="Times New Roman" w:eastAsia="Times New Roman" w:hAnsi="Times New Roman" w:cs="Times New Roman"/>
                <w:i/>
                <w:sz w:val="20"/>
                <w:szCs w:val="20"/>
                <w:lang w:eastAsia="hr-HR"/>
              </w:rPr>
              <w:t>Jačanje kapaciteta za pružanje socijalnih usluga za žene i djecu žrtve nasilja u obitelji</w:t>
            </w:r>
          </w:p>
        </w:tc>
        <w:tc>
          <w:tcPr>
            <w:tcW w:w="1206" w:type="dxa"/>
            <w:tcBorders>
              <w:top w:val="single" w:sz="4" w:space="0" w:color="auto"/>
              <w:left w:val="nil"/>
              <w:bottom w:val="single" w:sz="4" w:space="0" w:color="auto"/>
              <w:right w:val="single" w:sz="4" w:space="0" w:color="auto"/>
            </w:tcBorders>
            <w:vAlign w:val="center"/>
            <w:hideMark/>
          </w:tcPr>
          <w:p w14:paraId="157CBB67" w14:textId="59CDAF0B" w:rsidR="000C7E2D" w:rsidRPr="000445A9" w:rsidRDefault="000C7E2D" w:rsidP="000445A9">
            <w:pPr>
              <w:spacing w:after="0" w:line="240" w:lineRule="auto"/>
              <w:jc w:val="right"/>
              <w:rPr>
                <w:rFonts w:ascii="Times New Roman" w:eastAsia="Times New Roman" w:hAnsi="Times New Roman" w:cs="Times New Roman"/>
                <w:b/>
                <w:bCs/>
                <w:i/>
                <w:iCs/>
                <w:lang w:eastAsia="hr-HR"/>
              </w:rPr>
            </w:pPr>
            <w:r w:rsidRPr="000445A9">
              <w:rPr>
                <w:rFonts w:ascii="Times New Roman" w:eastAsia="Times New Roman" w:hAnsi="Times New Roman" w:cs="Times New Roman"/>
                <w:b/>
                <w:bCs/>
                <w:i/>
                <w:lang w:eastAsia="hr-HR"/>
              </w:rPr>
              <w:t>26.545,00</w:t>
            </w:r>
          </w:p>
        </w:tc>
      </w:tr>
      <w:tr w:rsidR="000C7E2D" w:rsidRPr="00750CE8" w14:paraId="4FB2BF61" w14:textId="77777777" w:rsidTr="000C7E2D">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EAF1DD"/>
            <w:vAlign w:val="center"/>
          </w:tcPr>
          <w:p w14:paraId="1B6E6FFF" w14:textId="77777777" w:rsidR="000C7E2D" w:rsidRPr="00EA5543" w:rsidRDefault="000C7E2D" w:rsidP="000C7E2D">
            <w:pPr>
              <w:spacing w:after="0" w:line="240" w:lineRule="auto"/>
              <w:jc w:val="both"/>
              <w:rPr>
                <w:rFonts w:ascii="Times New Roman" w:eastAsia="Times New Roman" w:hAnsi="Times New Roman" w:cs="Times New Roman"/>
                <w:b/>
                <w:bCs/>
                <w:i/>
                <w:iCs/>
                <w:sz w:val="20"/>
                <w:szCs w:val="20"/>
                <w:lang w:eastAsia="hr-HR"/>
              </w:rPr>
            </w:pPr>
          </w:p>
        </w:tc>
        <w:tc>
          <w:tcPr>
            <w:tcW w:w="3832" w:type="dxa"/>
            <w:tcBorders>
              <w:top w:val="single" w:sz="4" w:space="0" w:color="auto"/>
              <w:left w:val="nil"/>
              <w:bottom w:val="single" w:sz="4" w:space="0" w:color="auto"/>
              <w:right w:val="single" w:sz="4" w:space="0" w:color="auto"/>
            </w:tcBorders>
            <w:shd w:val="clear" w:color="auto" w:fill="EAF1DD"/>
            <w:vAlign w:val="center"/>
          </w:tcPr>
          <w:p w14:paraId="76CB40DB" w14:textId="77777777" w:rsidR="000C7E2D" w:rsidRPr="00EA5543" w:rsidRDefault="000C7E2D" w:rsidP="000C7E2D">
            <w:pPr>
              <w:spacing w:after="0" w:line="240" w:lineRule="auto"/>
              <w:jc w:val="both"/>
              <w:rPr>
                <w:rFonts w:ascii="Times New Roman" w:eastAsia="Times New Roman" w:hAnsi="Times New Roman" w:cs="Times New Roman"/>
                <w:b/>
                <w:bCs/>
                <w:i/>
                <w:iCs/>
                <w:sz w:val="20"/>
                <w:szCs w:val="20"/>
                <w:lang w:eastAsia="hr-HR"/>
              </w:rPr>
            </w:pPr>
            <w:r w:rsidRPr="00EA5543">
              <w:rPr>
                <w:rFonts w:ascii="Times New Roman" w:eastAsia="Times New Roman" w:hAnsi="Times New Roman" w:cs="Times New Roman"/>
                <w:b/>
                <w:bCs/>
                <w:i/>
                <w:iCs/>
                <w:sz w:val="20"/>
                <w:szCs w:val="20"/>
                <w:lang w:eastAsia="hr-HR"/>
              </w:rPr>
              <w:t>UKUPNO</w:t>
            </w:r>
          </w:p>
        </w:tc>
        <w:tc>
          <w:tcPr>
            <w:tcW w:w="3614" w:type="dxa"/>
            <w:tcBorders>
              <w:top w:val="single" w:sz="4" w:space="0" w:color="auto"/>
              <w:left w:val="nil"/>
              <w:bottom w:val="single" w:sz="4" w:space="0" w:color="auto"/>
              <w:right w:val="single" w:sz="4" w:space="0" w:color="auto"/>
            </w:tcBorders>
            <w:shd w:val="clear" w:color="auto" w:fill="EAF1DD"/>
            <w:vAlign w:val="center"/>
          </w:tcPr>
          <w:p w14:paraId="6E840CBD" w14:textId="77777777" w:rsidR="000C7E2D" w:rsidRPr="00750CE8" w:rsidRDefault="000C7E2D" w:rsidP="000C7E2D">
            <w:pPr>
              <w:spacing w:after="0" w:line="240" w:lineRule="auto"/>
              <w:jc w:val="both"/>
              <w:rPr>
                <w:rFonts w:ascii="Times New Roman" w:eastAsia="Times New Roman" w:hAnsi="Times New Roman" w:cs="Times New Roman"/>
                <w:i/>
                <w:iCs/>
                <w:sz w:val="20"/>
                <w:szCs w:val="20"/>
                <w:lang w:eastAsia="hr-HR"/>
              </w:rPr>
            </w:pPr>
          </w:p>
        </w:tc>
        <w:tc>
          <w:tcPr>
            <w:tcW w:w="1206" w:type="dxa"/>
            <w:tcBorders>
              <w:top w:val="single" w:sz="4" w:space="0" w:color="auto"/>
              <w:left w:val="nil"/>
              <w:bottom w:val="single" w:sz="4" w:space="0" w:color="auto"/>
              <w:right w:val="single" w:sz="4" w:space="0" w:color="auto"/>
            </w:tcBorders>
            <w:shd w:val="clear" w:color="auto" w:fill="EAF1DD"/>
            <w:vAlign w:val="center"/>
          </w:tcPr>
          <w:p w14:paraId="5AE9A02D" w14:textId="77777777" w:rsidR="000C7E2D" w:rsidRPr="000445A9" w:rsidRDefault="000C7E2D" w:rsidP="000445A9">
            <w:pPr>
              <w:spacing w:after="0" w:line="240" w:lineRule="auto"/>
              <w:jc w:val="right"/>
              <w:rPr>
                <w:rFonts w:ascii="Times New Roman" w:eastAsia="Times New Roman" w:hAnsi="Times New Roman" w:cs="Times New Roman"/>
                <w:b/>
                <w:bCs/>
                <w:i/>
                <w:lang w:eastAsia="hr-HR"/>
              </w:rPr>
            </w:pPr>
            <w:r w:rsidRPr="000445A9">
              <w:rPr>
                <w:rFonts w:ascii="Times New Roman" w:eastAsia="Times New Roman" w:hAnsi="Times New Roman" w:cs="Times New Roman"/>
                <w:b/>
                <w:bCs/>
                <w:i/>
                <w:lang w:eastAsia="hr-HR"/>
              </w:rPr>
              <w:t>108.169,00</w:t>
            </w:r>
          </w:p>
        </w:tc>
      </w:tr>
    </w:tbl>
    <w:p w14:paraId="1764CEB2" w14:textId="77777777" w:rsidR="000C7E2D" w:rsidRPr="00750CE8" w:rsidRDefault="000C7E2D" w:rsidP="000C7E2D">
      <w:pPr>
        <w:spacing w:after="0" w:line="240" w:lineRule="auto"/>
        <w:jc w:val="both"/>
        <w:rPr>
          <w:rFonts w:ascii="Times New Roman" w:eastAsia="Times New Roman" w:hAnsi="Times New Roman" w:cs="Times New Roman"/>
          <w:i/>
          <w:lang w:eastAsia="hr-HR"/>
        </w:rPr>
      </w:pPr>
    </w:p>
    <w:p w14:paraId="3C2B07B3" w14:textId="77777777" w:rsidR="00EA5543" w:rsidRPr="00750CE8" w:rsidRDefault="00EA5543" w:rsidP="000C7E2D">
      <w:pPr>
        <w:spacing w:after="0" w:line="240" w:lineRule="auto"/>
        <w:jc w:val="both"/>
        <w:rPr>
          <w:rFonts w:ascii="Times New Roman" w:eastAsia="Times New Roman" w:hAnsi="Times New Roman" w:cs="Times New Roman"/>
          <w:i/>
          <w:lang w:eastAsia="hr-HR"/>
        </w:rPr>
      </w:pPr>
    </w:p>
    <w:p w14:paraId="33A8C14F" w14:textId="5E76140F" w:rsidR="000C7E2D" w:rsidRPr="00536186" w:rsidRDefault="000C7E2D" w:rsidP="00536186">
      <w:pPr>
        <w:pStyle w:val="ListParagraph"/>
        <w:numPr>
          <w:ilvl w:val="1"/>
          <w:numId w:val="42"/>
        </w:numPr>
        <w:spacing w:after="0" w:line="240" w:lineRule="auto"/>
        <w:jc w:val="both"/>
        <w:rPr>
          <w:rFonts w:ascii="Times New Roman" w:eastAsia="Times New Roman" w:hAnsi="Times New Roman" w:cs="Times New Roman"/>
          <w:b/>
          <w:i/>
          <w:sz w:val="24"/>
          <w:szCs w:val="24"/>
          <w:lang w:eastAsia="hr-HR"/>
        </w:rPr>
      </w:pPr>
      <w:r w:rsidRPr="00536186">
        <w:rPr>
          <w:rFonts w:ascii="Times New Roman" w:eastAsia="Times New Roman" w:hAnsi="Times New Roman" w:cs="Times New Roman"/>
          <w:b/>
          <w:i/>
          <w:sz w:val="24"/>
          <w:szCs w:val="24"/>
          <w:lang w:eastAsia="hr-HR"/>
        </w:rPr>
        <w:t xml:space="preserve"> Centar za beskućnike</w:t>
      </w:r>
    </w:p>
    <w:p w14:paraId="6C0CD075" w14:textId="77777777" w:rsidR="000C7E2D" w:rsidRPr="00750CE8" w:rsidRDefault="000C7E2D" w:rsidP="000C7E2D">
      <w:pPr>
        <w:spacing w:after="0" w:line="240" w:lineRule="auto"/>
        <w:ind w:left="720"/>
        <w:contextualSpacing/>
        <w:jc w:val="both"/>
        <w:rPr>
          <w:rFonts w:ascii="Times New Roman" w:eastAsia="Times New Roman" w:hAnsi="Times New Roman" w:cs="Times New Roman"/>
          <w:b/>
          <w:i/>
          <w:sz w:val="24"/>
          <w:szCs w:val="24"/>
          <w:lang w:eastAsia="hr-HR"/>
        </w:rPr>
      </w:pPr>
    </w:p>
    <w:p w14:paraId="42A613C3"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Centar za beskućnike koji vodi Udruga Milosrđe, a Grad Karlovac njezin rad sufinancira kroz Institucionalnu podršku organizacijama civilnog društva, u 2024. godini osigurao je smještaj za 20 korisnika. U ekstremnim zimskim uvjetima postoji mogućnost smještaja još desetak osoba. Dob korisnika je od 30 do 70 godina (4 ženske osobe i 16 muških osoba). U dnevnom boravku Centra boravi 57 osoba. Osim usluge smještaja, Centar za beskućnike provodi aktivnosti socijalizacije i edukacije beskućnika. </w:t>
      </w:r>
    </w:p>
    <w:p w14:paraId="7850F208" w14:textId="202845EB"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Centar za beskućnike u 2024. godini Grad Karlovac je financirao iznosom od 18.582,00€ za plaće djelatnika, dežurstva i materijalne troškove, a Centar za beskućnike, kao partner Grada Karlovca, uključio se u podjelu toplih obroka socijalno ugroženim građanima te iz vlastitih donacija i proizvedenih poljoprivrednih proizvoda obogaćuje tople obroke.</w:t>
      </w:r>
    </w:p>
    <w:p w14:paraId="54622713" w14:textId="3D4E75D1" w:rsidR="000C7E2D"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 2024. godini Grad Karlovac financirao je izradu projekta dojave od požara u Centru za beskućnike u iznosu od 2.500,00</w:t>
      </w:r>
      <w:r w:rsidR="00FF0BCE">
        <w:rPr>
          <w:rFonts w:ascii="Times New Roman" w:eastAsia="Times New Roman" w:hAnsi="Times New Roman" w:cs="Times New Roman"/>
          <w:lang w:eastAsia="hr-HR"/>
        </w:rPr>
        <w:t>€.</w:t>
      </w:r>
    </w:p>
    <w:p w14:paraId="6A3E15F6" w14:textId="77777777" w:rsidR="00881CA7" w:rsidRPr="00750CE8" w:rsidRDefault="00881CA7" w:rsidP="000C7E2D">
      <w:pPr>
        <w:spacing w:after="0" w:line="240" w:lineRule="auto"/>
        <w:ind w:firstLine="708"/>
        <w:jc w:val="both"/>
        <w:rPr>
          <w:rFonts w:ascii="Times New Roman" w:eastAsia="Times New Roman" w:hAnsi="Times New Roman" w:cs="Times New Roman"/>
          <w:lang w:eastAsia="hr-HR"/>
        </w:rPr>
      </w:pPr>
    </w:p>
    <w:p w14:paraId="5481DBA4" w14:textId="77777777" w:rsidR="000C7E2D" w:rsidRPr="00750CE8" w:rsidRDefault="000C7E2D" w:rsidP="000C7E2D">
      <w:pPr>
        <w:spacing w:after="0" w:line="240" w:lineRule="auto"/>
        <w:ind w:firstLine="360"/>
        <w:jc w:val="both"/>
        <w:rPr>
          <w:rFonts w:ascii="Times New Roman" w:eastAsia="Times New Roman" w:hAnsi="Times New Roman" w:cs="Times New Roman"/>
          <w:lang w:eastAsia="hr-HR"/>
        </w:rPr>
      </w:pPr>
    </w:p>
    <w:p w14:paraId="14D41752" w14:textId="5F5D4A44" w:rsidR="000C7E2D" w:rsidRPr="00536186" w:rsidRDefault="008A210E" w:rsidP="00536186">
      <w:pPr>
        <w:pStyle w:val="ListParagraph"/>
        <w:numPr>
          <w:ilvl w:val="1"/>
          <w:numId w:val="42"/>
        </w:numPr>
        <w:spacing w:after="0" w:line="240" w:lineRule="auto"/>
        <w:jc w:val="both"/>
        <w:rPr>
          <w:rFonts w:ascii="Times New Roman" w:eastAsia="Times New Roman" w:hAnsi="Times New Roman" w:cs="Times New Roman"/>
          <w:b/>
          <w:i/>
          <w:sz w:val="24"/>
          <w:szCs w:val="24"/>
          <w:lang w:eastAsia="hr-HR"/>
        </w:rPr>
      </w:pPr>
      <w:r>
        <w:rPr>
          <w:rFonts w:ascii="Times New Roman" w:eastAsia="Times New Roman" w:hAnsi="Times New Roman" w:cs="Times New Roman"/>
          <w:b/>
          <w:i/>
          <w:sz w:val="24"/>
          <w:szCs w:val="24"/>
          <w:lang w:eastAsia="hr-HR"/>
        </w:rPr>
        <w:lastRenderedPageBreak/>
        <w:t xml:space="preserve"> </w:t>
      </w:r>
      <w:r w:rsidR="000C7E2D" w:rsidRPr="00536186">
        <w:rPr>
          <w:rFonts w:ascii="Times New Roman" w:eastAsia="Times New Roman" w:hAnsi="Times New Roman" w:cs="Times New Roman"/>
          <w:b/>
          <w:i/>
          <w:sz w:val="24"/>
          <w:szCs w:val="24"/>
          <w:lang w:eastAsia="hr-HR"/>
        </w:rPr>
        <w:t>Sklonište za žene i djecu žrtve obiteljskog nasilja</w:t>
      </w:r>
    </w:p>
    <w:p w14:paraId="278F581E" w14:textId="77777777" w:rsidR="000C7E2D" w:rsidRPr="00750CE8" w:rsidRDefault="000C7E2D" w:rsidP="000C7E2D">
      <w:pPr>
        <w:spacing w:after="0" w:line="240" w:lineRule="auto"/>
        <w:ind w:left="360"/>
        <w:jc w:val="both"/>
        <w:rPr>
          <w:rFonts w:ascii="Times New Roman" w:eastAsia="Times New Roman" w:hAnsi="Times New Roman" w:cs="Times New Roman"/>
          <w:b/>
          <w:i/>
          <w:lang w:eastAsia="hr-HR"/>
        </w:rPr>
      </w:pPr>
    </w:p>
    <w:p w14:paraId="41343AA2" w14:textId="15099FDF"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Sklonište za žene i djecu žrtve obiteljskog nasilja, SOS telefon i savjetovalište također je važan projekt socijalne skrbi koji Grad sufinancira temeljem institucionalne podrške Ženskoj grupi Karlovac „KORAK“ za što je u 2024. godini izdvojeno 26.545,00€ za rad djelatnika, materijalne i režijske troškove skloništa.</w:t>
      </w:r>
    </w:p>
    <w:p w14:paraId="0BBA3A7D"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02627487"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161D0B7A" w14:textId="18F70F03" w:rsidR="000C7E2D" w:rsidRPr="00536186" w:rsidRDefault="008A210E" w:rsidP="00536186">
      <w:pPr>
        <w:pStyle w:val="ListParagraph"/>
        <w:numPr>
          <w:ilvl w:val="1"/>
          <w:numId w:val="42"/>
        </w:numPr>
        <w:spacing w:after="0" w:line="240" w:lineRule="auto"/>
        <w:jc w:val="both"/>
        <w:rPr>
          <w:rFonts w:ascii="Times New Roman" w:eastAsia="Times New Roman" w:hAnsi="Times New Roman" w:cs="Times New Roman"/>
          <w:b/>
          <w:i/>
          <w:sz w:val="24"/>
          <w:szCs w:val="24"/>
          <w:lang w:eastAsia="hr-HR"/>
        </w:rPr>
      </w:pPr>
      <w:r>
        <w:rPr>
          <w:rFonts w:ascii="Times New Roman" w:eastAsia="Times New Roman" w:hAnsi="Times New Roman" w:cs="Times New Roman"/>
          <w:b/>
          <w:i/>
          <w:sz w:val="24"/>
          <w:szCs w:val="24"/>
          <w:lang w:eastAsia="hr-HR"/>
        </w:rPr>
        <w:t xml:space="preserve"> </w:t>
      </w:r>
      <w:r w:rsidR="000C7E2D" w:rsidRPr="00536186">
        <w:rPr>
          <w:rFonts w:ascii="Times New Roman" w:eastAsia="Times New Roman" w:hAnsi="Times New Roman" w:cs="Times New Roman"/>
          <w:b/>
          <w:i/>
          <w:sz w:val="24"/>
          <w:szCs w:val="24"/>
          <w:lang w:eastAsia="hr-HR"/>
        </w:rPr>
        <w:t>Udruga osoba s invaliditetom Karlovačke županije</w:t>
      </w:r>
    </w:p>
    <w:p w14:paraId="734E1625" w14:textId="77777777" w:rsidR="000C7E2D" w:rsidRPr="00750CE8" w:rsidRDefault="000C7E2D" w:rsidP="000C7E2D">
      <w:pPr>
        <w:spacing w:after="0" w:line="240" w:lineRule="auto"/>
        <w:jc w:val="both"/>
        <w:rPr>
          <w:rFonts w:ascii="Times New Roman" w:eastAsia="Times New Roman" w:hAnsi="Times New Roman" w:cs="Times New Roman"/>
          <w:lang w:eastAsia="hr-HR"/>
        </w:rPr>
      </w:pPr>
    </w:p>
    <w:p w14:paraId="15B47D95"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Grad Karlovac partner je na trogodišnjem programu Udruge osoba s invaliditetom Karlovačke županije pod nazivom “Neka nam inkluzija ne bude iluzija!“. Za sufinanciranje plaće vozača – pratitelja prilagođenog kombi vozila, u 2024. godini utrošeno je 4.000,00€.</w:t>
      </w:r>
    </w:p>
    <w:p w14:paraId="48428596"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3B0B97C5" w14:textId="77777777" w:rsidR="000C7E2D" w:rsidRPr="00750CE8" w:rsidRDefault="000C7E2D" w:rsidP="000C7E2D">
      <w:pPr>
        <w:spacing w:after="0" w:line="240" w:lineRule="auto"/>
        <w:ind w:firstLine="360"/>
        <w:jc w:val="both"/>
        <w:rPr>
          <w:rFonts w:ascii="Times New Roman" w:eastAsia="Times New Roman" w:hAnsi="Times New Roman" w:cs="Times New Roman"/>
          <w:sz w:val="24"/>
          <w:szCs w:val="24"/>
          <w:lang w:eastAsia="hr-HR"/>
        </w:rPr>
      </w:pPr>
    </w:p>
    <w:p w14:paraId="46CA36F5" w14:textId="5907A6AD" w:rsidR="000C7E2D" w:rsidRPr="00536186" w:rsidRDefault="008A210E" w:rsidP="00536186">
      <w:pPr>
        <w:pStyle w:val="ListParagraph"/>
        <w:numPr>
          <w:ilvl w:val="1"/>
          <w:numId w:val="42"/>
        </w:numPr>
        <w:spacing w:after="0" w:line="240" w:lineRule="auto"/>
        <w:jc w:val="both"/>
        <w:rPr>
          <w:rFonts w:ascii="Times New Roman" w:eastAsia="Times New Roman" w:hAnsi="Times New Roman" w:cs="Times New Roman"/>
          <w:b/>
          <w:i/>
          <w:sz w:val="24"/>
          <w:szCs w:val="24"/>
          <w:lang w:eastAsia="hr-HR"/>
        </w:rPr>
      </w:pPr>
      <w:r>
        <w:rPr>
          <w:rFonts w:ascii="Times New Roman" w:eastAsia="Times New Roman" w:hAnsi="Times New Roman" w:cs="Times New Roman"/>
          <w:b/>
          <w:i/>
          <w:sz w:val="24"/>
          <w:szCs w:val="24"/>
          <w:lang w:eastAsia="hr-HR"/>
        </w:rPr>
        <w:t xml:space="preserve"> </w:t>
      </w:r>
      <w:r w:rsidR="000C7E2D" w:rsidRPr="00536186">
        <w:rPr>
          <w:rFonts w:ascii="Times New Roman" w:eastAsia="Times New Roman" w:hAnsi="Times New Roman" w:cs="Times New Roman"/>
          <w:b/>
          <w:i/>
          <w:sz w:val="24"/>
          <w:szCs w:val="24"/>
          <w:lang w:eastAsia="hr-HR"/>
        </w:rPr>
        <w:t>Gradsko društvo Crvenog križa Karlovac</w:t>
      </w:r>
    </w:p>
    <w:p w14:paraId="56AB3F67" w14:textId="77777777" w:rsidR="000C7E2D" w:rsidRPr="00750CE8" w:rsidRDefault="000C7E2D" w:rsidP="000C7E2D">
      <w:pPr>
        <w:spacing w:after="0" w:line="240" w:lineRule="auto"/>
        <w:ind w:firstLine="360"/>
        <w:jc w:val="both"/>
        <w:rPr>
          <w:rFonts w:ascii="Times New Roman" w:eastAsia="Times New Roman" w:hAnsi="Times New Roman" w:cs="Times New Roman"/>
          <w:i/>
          <w:lang w:eastAsia="hr-HR"/>
        </w:rPr>
      </w:pPr>
    </w:p>
    <w:p w14:paraId="02AC2990"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Sukladno Zakonu o Hrvatskom Crvenom križu, u Proračunu Grada Karlovca osigurana su sredstva u iznosu od 114.805,00€ za sufinanciranje rada Gradskog društva Crvenog križa Karlovac.</w:t>
      </w:r>
    </w:p>
    <w:p w14:paraId="21C3364E"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Grad Karlovac je partner na projektu „Pomažem drugima - pomažem sebi“ i „Mobilna ruralna sredina napokon u gradu „čiji je nositelj Gradsko društvo Crvenog križa Karlovac. </w:t>
      </w:r>
    </w:p>
    <w:p w14:paraId="590722A2"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Projektom "Pomažem drugima - pomažem sebi“ zaposleno je 33 žena pripadnica teže </w:t>
      </w:r>
      <w:proofErr w:type="spellStart"/>
      <w:r w:rsidRPr="00750CE8">
        <w:rPr>
          <w:rFonts w:ascii="Times New Roman" w:eastAsia="Times New Roman" w:hAnsi="Times New Roman" w:cs="Times New Roman"/>
          <w:lang w:eastAsia="hr-HR"/>
        </w:rPr>
        <w:t>zapošljivih</w:t>
      </w:r>
      <w:proofErr w:type="spellEnd"/>
      <w:r w:rsidRPr="00750CE8">
        <w:rPr>
          <w:rFonts w:ascii="Times New Roman" w:eastAsia="Times New Roman" w:hAnsi="Times New Roman" w:cs="Times New Roman"/>
          <w:lang w:eastAsia="hr-HR"/>
        </w:rPr>
        <w:t xml:space="preserve">/ranjivih skupina s područja Grada Karlovca, općine Draganić, Lasinja i Vojnić. Na taj način unaprijedio se njihov radni potencijal i ublažile su se posljedice njihove nezaposlenosti i rizik od siromaštva, a istodobno se povećala razina kvalitete života 214 krajnjih korisnika o kojima one brinu. </w:t>
      </w:r>
    </w:p>
    <w:p w14:paraId="36802196" w14:textId="55C5B6D1" w:rsidR="000C7E2D" w:rsidRDefault="000C7E2D" w:rsidP="00FE493E">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Projektom „Mobilna ruralna sredina napokon u gradu“ pružala se podrška starijim i nemoćnim osobama u samostalnom životu s ciljem poboljšavanja kvalitete njihova života uz što duži ostanak u vlastitom domu kroz uslugu prijevoza. Broj izravnih korisnika koji su obuhvaćeni projektom je 253, od toga 163 žene i 90 muškaraca. Za sufinanciranje oba programa u 2024. godini utrošeno je 11.958,00€.</w:t>
      </w:r>
    </w:p>
    <w:p w14:paraId="4917B4B8"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276D261C"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5BD8B5FC"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278DB6E1"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56EE8F38"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2D9E2132"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2262576E"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4D790CF8"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0FE1F7EC"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312AB88F"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79859A4F"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16BC0A38"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36429F17"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46869C80"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5A33F183"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43A78CB6"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2FD7F3BE"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63499362"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00ED6C21"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23CCDF31"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2DFBBC4A"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3900060A"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4EC8FC7E" w14:textId="77777777" w:rsidR="00881CA7" w:rsidRDefault="00881CA7" w:rsidP="00FE493E">
      <w:pPr>
        <w:spacing w:after="0" w:line="240" w:lineRule="auto"/>
        <w:ind w:firstLine="708"/>
        <w:jc w:val="both"/>
        <w:rPr>
          <w:rFonts w:ascii="Times New Roman" w:eastAsia="Times New Roman" w:hAnsi="Times New Roman" w:cs="Times New Roman"/>
          <w:lang w:eastAsia="hr-HR"/>
        </w:rPr>
      </w:pPr>
    </w:p>
    <w:p w14:paraId="6FD68638" w14:textId="77777777" w:rsidR="00881CA7" w:rsidRPr="00750CE8" w:rsidRDefault="00881CA7" w:rsidP="00FE493E">
      <w:pPr>
        <w:spacing w:after="0" w:line="240" w:lineRule="auto"/>
        <w:ind w:firstLine="708"/>
        <w:jc w:val="both"/>
        <w:rPr>
          <w:rFonts w:ascii="Times New Roman" w:eastAsia="Times New Roman" w:hAnsi="Times New Roman" w:cs="Times New Roman"/>
          <w:lang w:eastAsia="hr-HR"/>
        </w:rPr>
      </w:pPr>
    </w:p>
    <w:p w14:paraId="6C9542CB" w14:textId="77777777" w:rsidR="000C7E2D" w:rsidRPr="00750CE8" w:rsidRDefault="000C7E2D" w:rsidP="00A137F2">
      <w:pPr>
        <w:spacing w:after="0"/>
        <w:jc w:val="center"/>
        <w:rPr>
          <w:rFonts w:ascii="Times New Roman" w:eastAsia="Calibri" w:hAnsi="Times New Roman" w:cs="Times New Roman"/>
          <w:spacing w:val="60"/>
        </w:rPr>
      </w:pPr>
    </w:p>
    <w:p w14:paraId="353054A4" w14:textId="77777777" w:rsidR="000C7E2D" w:rsidRPr="00750CE8" w:rsidRDefault="000C7E2D" w:rsidP="00A137F2">
      <w:pPr>
        <w:spacing w:after="0"/>
        <w:jc w:val="center"/>
        <w:rPr>
          <w:rFonts w:ascii="Times New Roman" w:eastAsia="Calibri" w:hAnsi="Times New Roman" w:cs="Times New Roman"/>
          <w:spacing w:val="60"/>
        </w:rPr>
      </w:pPr>
      <w:r w:rsidRPr="00750CE8">
        <w:rPr>
          <w:rFonts w:ascii="Times New Roman" w:eastAsia="Calibri" w:hAnsi="Times New Roman" w:cs="Times New Roman"/>
          <w:spacing w:val="60"/>
        </w:rPr>
        <w:lastRenderedPageBreak/>
        <w:t>OBRAZLOŽENJE</w:t>
      </w:r>
    </w:p>
    <w:p w14:paraId="1A2BEAD3" w14:textId="77777777" w:rsidR="000C7E2D" w:rsidRPr="00750CE8" w:rsidRDefault="000C7E2D" w:rsidP="00A137F2">
      <w:pPr>
        <w:spacing w:after="0"/>
        <w:jc w:val="center"/>
        <w:rPr>
          <w:rFonts w:ascii="Times New Roman" w:eastAsia="Calibri" w:hAnsi="Times New Roman" w:cs="Times New Roman"/>
          <w:spacing w:val="60"/>
        </w:rPr>
      </w:pPr>
    </w:p>
    <w:p w14:paraId="21DC72ED" w14:textId="77777777" w:rsidR="000C7E2D" w:rsidRPr="00750CE8" w:rsidRDefault="000C7E2D" w:rsidP="00A137F2">
      <w:pPr>
        <w:spacing w:after="0"/>
        <w:ind w:firstLine="708"/>
        <w:jc w:val="center"/>
        <w:rPr>
          <w:rFonts w:ascii="Times New Roman" w:eastAsia="Times New Roman" w:hAnsi="Times New Roman" w:cs="Times New Roman"/>
          <w:b/>
          <w:bCs/>
          <w:lang w:eastAsia="hr-HR"/>
        </w:rPr>
      </w:pPr>
      <w:bookmarkStart w:id="9" w:name="_Hlk168918353"/>
      <w:r w:rsidRPr="00750CE8">
        <w:rPr>
          <w:rFonts w:ascii="Times New Roman" w:eastAsia="Times New Roman" w:hAnsi="Times New Roman" w:cs="Times New Roman"/>
          <w:b/>
          <w:bCs/>
          <w:lang w:eastAsia="hr-HR"/>
        </w:rPr>
        <w:t>IZVJEŠĆA O PROVEDENIM PROGRAMIMA U PODRUČJU</w:t>
      </w:r>
    </w:p>
    <w:p w14:paraId="2131B282" w14:textId="77777777" w:rsidR="000C7E2D" w:rsidRPr="00750CE8" w:rsidRDefault="000C7E2D" w:rsidP="00A137F2">
      <w:pPr>
        <w:spacing w:after="0"/>
        <w:jc w:val="center"/>
        <w:rPr>
          <w:rFonts w:ascii="Times New Roman" w:eastAsia="Times New Roman" w:hAnsi="Times New Roman" w:cs="Times New Roman"/>
          <w:b/>
          <w:bCs/>
          <w:lang w:eastAsia="hr-HR"/>
        </w:rPr>
      </w:pPr>
      <w:r w:rsidRPr="00750CE8">
        <w:rPr>
          <w:rFonts w:ascii="Times New Roman" w:eastAsia="Times New Roman" w:hAnsi="Times New Roman" w:cs="Times New Roman"/>
          <w:b/>
          <w:bCs/>
          <w:lang w:eastAsia="hr-HR"/>
        </w:rPr>
        <w:t>SOCIJALNE SKRBI, ZDRAVSTVA I MEĐUGENERACIJSKE SOLIDARNOSTI U 2024. GODINI</w:t>
      </w:r>
    </w:p>
    <w:bookmarkEnd w:id="9"/>
    <w:p w14:paraId="4FEC6B95" w14:textId="60C9DD1A" w:rsidR="000C7E2D" w:rsidRPr="006C2762" w:rsidRDefault="000C7E2D" w:rsidP="006C2762">
      <w:pPr>
        <w:spacing w:after="0"/>
        <w:jc w:val="both"/>
        <w:rPr>
          <w:rFonts w:ascii="Times New Roman" w:eastAsia="Times New Roman" w:hAnsi="Times New Roman" w:cs="Times New Roman"/>
          <w:b/>
          <w:lang w:eastAsia="hr-HR"/>
        </w:rPr>
      </w:pPr>
      <w:r w:rsidRPr="00750CE8">
        <w:rPr>
          <w:rFonts w:ascii="Times New Roman" w:eastAsia="Times New Roman" w:hAnsi="Times New Roman" w:cs="Times New Roman"/>
          <w:b/>
          <w:lang w:eastAsia="hr-HR"/>
        </w:rPr>
        <w:t xml:space="preserve"> </w:t>
      </w:r>
    </w:p>
    <w:p w14:paraId="3BE8094C" w14:textId="5FBC305C"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Socijalno djelovanje Grada Karlovca sastoji se od nekoliko segmenata: djelovanje temeljem obveza definiranih Zakonom o socijalnoj skrbi (NN </w:t>
      </w:r>
      <w:hyperlink r:id="rId19" w:tgtFrame="_blank" w:history="1">
        <w:r w:rsidRPr="00750CE8">
          <w:rPr>
            <w:rFonts w:ascii="Times New Roman" w:eastAsia="Times New Roman" w:hAnsi="Times New Roman" w:cs="Times New Roman"/>
            <w:lang w:eastAsia="hr-HR"/>
          </w:rPr>
          <w:t>18/22</w:t>
        </w:r>
      </w:hyperlink>
      <w:r w:rsidRPr="00750CE8">
        <w:rPr>
          <w:rFonts w:ascii="Times New Roman" w:eastAsia="Times New Roman" w:hAnsi="Times New Roman" w:cs="Times New Roman"/>
          <w:lang w:eastAsia="hr-HR"/>
        </w:rPr>
        <w:t xml:space="preserve">, </w:t>
      </w:r>
      <w:hyperlink r:id="rId20" w:tgtFrame="_blank" w:history="1">
        <w:r w:rsidRPr="00750CE8">
          <w:rPr>
            <w:rFonts w:ascii="Times New Roman" w:eastAsia="Times New Roman" w:hAnsi="Times New Roman" w:cs="Times New Roman"/>
            <w:lang w:eastAsia="hr-HR"/>
          </w:rPr>
          <w:t>46/22</w:t>
        </w:r>
      </w:hyperlink>
      <w:r w:rsidRPr="00750CE8">
        <w:rPr>
          <w:rFonts w:ascii="Times New Roman" w:eastAsia="Times New Roman" w:hAnsi="Times New Roman" w:cs="Times New Roman"/>
          <w:lang w:eastAsia="hr-HR"/>
        </w:rPr>
        <w:t xml:space="preserve">, 119/22, 71/23, 156/23, 61/25), tzv. </w:t>
      </w:r>
      <w:r w:rsidRPr="00750CE8">
        <w:rPr>
          <w:rFonts w:ascii="Times New Roman" w:eastAsia="Times New Roman" w:hAnsi="Times New Roman" w:cs="Times New Roman"/>
          <w:i/>
          <w:iCs/>
          <w:lang w:eastAsia="hr-HR"/>
        </w:rPr>
        <w:t>Zakonski program</w:t>
      </w:r>
      <w:r w:rsidRPr="00750CE8">
        <w:rPr>
          <w:rFonts w:ascii="Times New Roman" w:eastAsia="Times New Roman" w:hAnsi="Times New Roman" w:cs="Times New Roman"/>
          <w:lang w:eastAsia="hr-HR"/>
        </w:rPr>
        <w:t xml:space="preserve"> i djelovanje kroz Program subvencija troškova stanovanja i drugih prava iz socijalne skrbi (Glasnik Grada Karlovca 23/23, 12/24 i 17/24</w:t>
      </w:r>
      <w:r w:rsidR="006C2762">
        <w:rPr>
          <w:rFonts w:ascii="Times New Roman" w:eastAsia="Times New Roman" w:hAnsi="Times New Roman" w:cs="Times New Roman"/>
          <w:lang w:eastAsia="hr-HR"/>
        </w:rPr>
        <w:t>, 23b</w:t>
      </w:r>
      <w:r w:rsidR="00A52774">
        <w:rPr>
          <w:rFonts w:ascii="Times New Roman" w:eastAsia="Times New Roman" w:hAnsi="Times New Roman" w:cs="Times New Roman"/>
          <w:lang w:eastAsia="hr-HR"/>
        </w:rPr>
        <w:t>/</w:t>
      </w:r>
      <w:r w:rsidR="006C2762">
        <w:rPr>
          <w:rFonts w:ascii="Times New Roman" w:eastAsia="Times New Roman" w:hAnsi="Times New Roman" w:cs="Times New Roman"/>
          <w:lang w:eastAsia="hr-HR"/>
        </w:rPr>
        <w:t>24</w:t>
      </w:r>
      <w:r w:rsidRPr="00750CE8">
        <w:rPr>
          <w:rFonts w:ascii="Times New Roman" w:eastAsia="Times New Roman" w:hAnsi="Times New Roman" w:cs="Times New Roman"/>
          <w:lang w:eastAsia="hr-HR"/>
        </w:rPr>
        <w:t xml:space="preserve"> ) tzv. </w:t>
      </w:r>
      <w:r w:rsidRPr="00750CE8">
        <w:rPr>
          <w:rFonts w:ascii="Times New Roman" w:eastAsia="Times New Roman" w:hAnsi="Times New Roman" w:cs="Times New Roman"/>
          <w:i/>
          <w:iCs/>
          <w:lang w:eastAsia="hr-HR"/>
        </w:rPr>
        <w:t>Gradski program</w:t>
      </w:r>
      <w:r w:rsidRPr="00750CE8">
        <w:rPr>
          <w:rFonts w:ascii="Times New Roman" w:eastAsia="Times New Roman" w:hAnsi="Times New Roman" w:cs="Times New Roman"/>
          <w:lang w:eastAsia="hr-HR"/>
        </w:rPr>
        <w:t>.</w:t>
      </w:r>
    </w:p>
    <w:p w14:paraId="4FB97E1A" w14:textId="7777777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p>
    <w:p w14:paraId="1A278EF4" w14:textId="77A37965"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Programom temeljem Zakona o socijalnoj skrbi (NN </w:t>
      </w:r>
      <w:hyperlink r:id="rId21" w:tgtFrame="_blank" w:history="1">
        <w:r w:rsidRPr="00750CE8">
          <w:rPr>
            <w:rFonts w:ascii="Times New Roman" w:eastAsia="Times New Roman" w:hAnsi="Times New Roman" w:cs="Times New Roman"/>
            <w:lang w:eastAsia="hr-HR"/>
          </w:rPr>
          <w:t>18/22</w:t>
        </w:r>
      </w:hyperlink>
      <w:r w:rsidRPr="00750CE8">
        <w:rPr>
          <w:rFonts w:ascii="Times New Roman" w:eastAsia="Times New Roman" w:hAnsi="Times New Roman" w:cs="Times New Roman"/>
          <w:lang w:eastAsia="hr-HR"/>
        </w:rPr>
        <w:t xml:space="preserve">, </w:t>
      </w:r>
      <w:hyperlink r:id="rId22" w:tgtFrame="_blank" w:history="1">
        <w:r w:rsidRPr="00750CE8">
          <w:rPr>
            <w:rFonts w:ascii="Times New Roman" w:eastAsia="Times New Roman" w:hAnsi="Times New Roman" w:cs="Times New Roman"/>
            <w:lang w:eastAsia="hr-HR"/>
          </w:rPr>
          <w:t>46/22</w:t>
        </w:r>
      </w:hyperlink>
      <w:r w:rsidRPr="00750CE8">
        <w:rPr>
          <w:rFonts w:ascii="Times New Roman" w:eastAsia="Times New Roman" w:hAnsi="Times New Roman" w:cs="Times New Roman"/>
          <w:lang w:eastAsia="hr-HR"/>
        </w:rPr>
        <w:t xml:space="preserve">, 119/22, 71/23, 156/23, 61/25) osiguravale su se pomoći korisnicima socijalnih potpora temeljem rješenja, dok su se </w:t>
      </w:r>
      <w:r w:rsidRPr="00750CE8">
        <w:rPr>
          <w:rFonts w:ascii="Times New Roman" w:eastAsia="Times New Roman" w:hAnsi="Times New Roman" w:cs="Times New Roman"/>
          <w:i/>
          <w:iCs/>
          <w:lang w:eastAsia="hr-HR"/>
        </w:rPr>
        <w:t>Gradskim programom</w:t>
      </w:r>
      <w:r w:rsidRPr="00750CE8">
        <w:rPr>
          <w:rFonts w:ascii="Times New Roman" w:eastAsia="Times New Roman" w:hAnsi="Times New Roman" w:cs="Times New Roman"/>
          <w:lang w:eastAsia="hr-HR"/>
        </w:rPr>
        <w:t xml:space="preserve"> osiguravala dodatna socijalna prava korisnicima koji po zakonskim kriterijima ne bi imali pravo na potpore. Socijalne potpore odobravale s</w:t>
      </w:r>
      <w:r w:rsidR="00136E20">
        <w:rPr>
          <w:rFonts w:ascii="Times New Roman" w:eastAsia="Times New Roman" w:hAnsi="Times New Roman" w:cs="Times New Roman"/>
          <w:lang w:eastAsia="hr-HR"/>
        </w:rPr>
        <w:t>u se</w:t>
      </w:r>
      <w:r w:rsidRPr="00750CE8">
        <w:rPr>
          <w:rFonts w:ascii="Times New Roman" w:eastAsia="Times New Roman" w:hAnsi="Times New Roman" w:cs="Times New Roman"/>
          <w:lang w:eastAsia="hr-HR"/>
        </w:rPr>
        <w:t xml:space="preserve"> za subvencije troškova stanovanja, za pomoć socijalno ugroženoj djeci i mladima, umirovljenicima, starijim i bolesnim osobama, osobama s invaliditetom, </w:t>
      </w:r>
      <w:r w:rsidR="00496992">
        <w:rPr>
          <w:rFonts w:ascii="Times New Roman" w:eastAsia="Times New Roman" w:hAnsi="Times New Roman" w:cs="Times New Roman"/>
          <w:lang w:eastAsia="hr-HR"/>
        </w:rPr>
        <w:t xml:space="preserve">onkološkim bolesnicima </w:t>
      </w:r>
      <w:r w:rsidR="0022286E">
        <w:rPr>
          <w:rFonts w:ascii="Times New Roman" w:eastAsia="Times New Roman" w:hAnsi="Times New Roman" w:cs="Times New Roman"/>
          <w:lang w:eastAsia="hr-HR"/>
        </w:rPr>
        <w:t>ili ostalih</w:t>
      </w:r>
      <w:r w:rsidR="00496992">
        <w:rPr>
          <w:rFonts w:ascii="Times New Roman" w:eastAsia="Times New Roman" w:hAnsi="Times New Roman" w:cs="Times New Roman"/>
          <w:lang w:eastAsia="hr-HR"/>
        </w:rPr>
        <w:t xml:space="preserve"> </w:t>
      </w:r>
      <w:r w:rsidR="0022286E">
        <w:rPr>
          <w:rFonts w:ascii="Times New Roman" w:eastAsia="Times New Roman" w:hAnsi="Times New Roman" w:cs="Times New Roman"/>
          <w:lang w:eastAsia="hr-HR"/>
        </w:rPr>
        <w:t>pomoć</w:t>
      </w:r>
      <w:r w:rsidR="00616568">
        <w:rPr>
          <w:rFonts w:ascii="Times New Roman" w:eastAsia="Times New Roman" w:hAnsi="Times New Roman" w:cs="Times New Roman"/>
          <w:lang w:eastAsia="hr-HR"/>
        </w:rPr>
        <w:t>i</w:t>
      </w:r>
      <w:r w:rsidR="0022286E">
        <w:rPr>
          <w:rFonts w:ascii="Times New Roman" w:eastAsia="Times New Roman" w:hAnsi="Times New Roman" w:cs="Times New Roman"/>
          <w:lang w:eastAsia="hr-HR"/>
        </w:rPr>
        <w:t xml:space="preserve"> </w:t>
      </w:r>
      <w:r w:rsidR="00496992">
        <w:rPr>
          <w:rFonts w:ascii="Times New Roman" w:eastAsia="Times New Roman" w:hAnsi="Times New Roman" w:cs="Times New Roman"/>
          <w:lang w:eastAsia="hr-HR"/>
        </w:rPr>
        <w:t>obiteljima i kućanstvima</w:t>
      </w:r>
      <w:r w:rsidR="0022286E">
        <w:rPr>
          <w:rFonts w:ascii="Times New Roman" w:eastAsia="Times New Roman" w:hAnsi="Times New Roman" w:cs="Times New Roman"/>
          <w:lang w:eastAsia="hr-HR"/>
        </w:rPr>
        <w:t xml:space="preserve"> zbog</w:t>
      </w:r>
      <w:r w:rsidR="004E287B">
        <w:rPr>
          <w:rFonts w:ascii="Times New Roman" w:eastAsia="Times New Roman" w:hAnsi="Times New Roman" w:cs="Times New Roman"/>
          <w:lang w:eastAsia="hr-HR"/>
        </w:rPr>
        <w:t xml:space="preserve"> </w:t>
      </w:r>
      <w:r w:rsidR="004E287B" w:rsidRPr="004E287B">
        <w:rPr>
          <w:rFonts w:ascii="Times New Roman" w:eastAsia="Times New Roman" w:hAnsi="Times New Roman" w:cs="Times New Roman"/>
          <w:lang w:eastAsia="hr-HR"/>
        </w:rPr>
        <w:t>izuzetno teški</w:t>
      </w:r>
      <w:r w:rsidR="00616568">
        <w:rPr>
          <w:rFonts w:ascii="Times New Roman" w:eastAsia="Times New Roman" w:hAnsi="Times New Roman" w:cs="Times New Roman"/>
          <w:lang w:eastAsia="hr-HR"/>
        </w:rPr>
        <w:t>h</w:t>
      </w:r>
      <w:r w:rsidR="004E287B" w:rsidRPr="004E287B">
        <w:rPr>
          <w:rFonts w:ascii="Times New Roman" w:eastAsia="Times New Roman" w:hAnsi="Times New Roman" w:cs="Times New Roman"/>
          <w:lang w:eastAsia="hr-HR"/>
        </w:rPr>
        <w:t xml:space="preserve"> </w:t>
      </w:r>
      <w:r w:rsidR="00616568">
        <w:rPr>
          <w:rFonts w:ascii="Times New Roman" w:eastAsia="Times New Roman" w:hAnsi="Times New Roman" w:cs="Times New Roman"/>
          <w:lang w:eastAsia="hr-HR"/>
        </w:rPr>
        <w:t>financijs</w:t>
      </w:r>
      <w:r w:rsidR="00841EF2">
        <w:rPr>
          <w:rFonts w:ascii="Times New Roman" w:eastAsia="Times New Roman" w:hAnsi="Times New Roman" w:cs="Times New Roman"/>
          <w:lang w:eastAsia="hr-HR"/>
        </w:rPr>
        <w:t>kih si</w:t>
      </w:r>
      <w:r w:rsidR="0092178D">
        <w:rPr>
          <w:rFonts w:ascii="Times New Roman" w:eastAsia="Times New Roman" w:hAnsi="Times New Roman" w:cs="Times New Roman"/>
          <w:lang w:eastAsia="hr-HR"/>
        </w:rPr>
        <w:t>tuacija.</w:t>
      </w:r>
    </w:p>
    <w:p w14:paraId="7AA3E281" w14:textId="77777777" w:rsidR="000C7E2D" w:rsidRPr="00750CE8" w:rsidRDefault="000C7E2D" w:rsidP="00146258">
      <w:pPr>
        <w:spacing w:after="0" w:line="240" w:lineRule="auto"/>
        <w:jc w:val="both"/>
        <w:rPr>
          <w:rFonts w:ascii="Times New Roman" w:eastAsia="Times New Roman" w:hAnsi="Times New Roman" w:cs="Times New Roman"/>
          <w:lang w:eastAsia="hr-HR"/>
        </w:rPr>
      </w:pPr>
    </w:p>
    <w:p w14:paraId="7C357415" w14:textId="03FCFE9B" w:rsidR="000C7E2D" w:rsidRPr="00750CE8" w:rsidRDefault="000C7E2D" w:rsidP="000C7E2D">
      <w:pPr>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Ukupno planirana sredstva u Proračunu Grada Karlovca za područje socijalne skrbi u 2024. godini iznosila su 1.270</w:t>
      </w:r>
      <w:r w:rsidR="000336CA">
        <w:rPr>
          <w:rFonts w:ascii="Times New Roman" w:eastAsia="Times New Roman" w:hAnsi="Times New Roman" w:cs="Times New Roman"/>
          <w:lang w:eastAsia="hr-HR"/>
        </w:rPr>
        <w:t>.</w:t>
      </w:r>
      <w:r w:rsidRPr="00750CE8">
        <w:rPr>
          <w:rFonts w:ascii="Times New Roman" w:eastAsia="Times New Roman" w:hAnsi="Times New Roman" w:cs="Times New Roman"/>
          <w:lang w:eastAsia="hr-HR"/>
        </w:rPr>
        <w:t>277,00€, a realizirana su u iznosu od 1.216.177,02 € odnosno 95,74 %.</w:t>
      </w:r>
    </w:p>
    <w:p w14:paraId="29B34856" w14:textId="3806E787" w:rsidR="000C7E2D" w:rsidRPr="00750CE8" w:rsidRDefault="000C7E2D" w:rsidP="000C7E2D">
      <w:pPr>
        <w:spacing w:after="0" w:line="240" w:lineRule="auto"/>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iCs/>
          <w:lang w:eastAsia="hr-HR"/>
        </w:rPr>
        <w:t>Temeljem Odluke o socijalnoj skrbi za primatelje zajamčene minimalne naknade i Programa subvencije troškova stanovanja i ostalih oblika socijalnih pomoći,</w:t>
      </w:r>
      <w:r w:rsidRPr="00750CE8">
        <w:rPr>
          <w:rFonts w:ascii="Times New Roman" w:eastAsia="Times New Roman" w:hAnsi="Times New Roman" w:cs="Times New Roman"/>
          <w:lang w:eastAsia="hr-HR"/>
        </w:rPr>
        <w:t xml:space="preserve"> utrošeno je ukupno 977.821,58€, dodatno 107.592,44€ za institucionalnu podršku organizacijama civilnog društva koje se bave društveno osjetljivim skupinama, 114.805,00€ za sufinanciranje redovnog rada Gradskog društva Crvenog križa Karlovac, te 15.958,00€ za sufinanciranje partnerskog udjela u projektima što sve zajedno čini 1.216.177,02€.</w:t>
      </w:r>
      <w:r w:rsidR="00806EC1">
        <w:rPr>
          <w:rFonts w:ascii="Times New Roman" w:eastAsia="Times New Roman" w:hAnsi="Times New Roman" w:cs="Times New Roman"/>
          <w:lang w:eastAsia="hr-HR"/>
        </w:rPr>
        <w:t xml:space="preserve"> K</w:t>
      </w:r>
      <w:r w:rsidRPr="00750CE8">
        <w:rPr>
          <w:rFonts w:ascii="Times New Roman" w:eastAsia="Times New Roman" w:hAnsi="Times New Roman" w:cs="Times New Roman"/>
          <w:lang w:eastAsia="hr-HR"/>
        </w:rPr>
        <w:t>roz programe evidentirano je 5112 korisnika koji su koristili 8543 raznih naknada i pomoći.</w:t>
      </w:r>
    </w:p>
    <w:p w14:paraId="5DEAC4B6" w14:textId="77777777" w:rsidR="000C7E2D" w:rsidRPr="00750CE8" w:rsidRDefault="000C7E2D" w:rsidP="000C7E2D">
      <w:pPr>
        <w:spacing w:after="0"/>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Predlažemo Gradskom vijeću Grada Karlovca da prihvati Izvješće o provedenim programima u području socijalne skrbi, zdravstva i međugeneracijske solidarnosti u 2024. godini.</w:t>
      </w:r>
    </w:p>
    <w:p w14:paraId="1289602C" w14:textId="77777777" w:rsidR="000C7E2D" w:rsidRPr="00750CE8" w:rsidRDefault="000C7E2D" w:rsidP="000C7E2D">
      <w:pPr>
        <w:spacing w:after="0"/>
        <w:ind w:firstLine="708"/>
        <w:jc w:val="both"/>
        <w:rPr>
          <w:rFonts w:ascii="Times New Roman" w:eastAsia="Times New Roman" w:hAnsi="Times New Roman" w:cs="Times New Roman"/>
          <w:lang w:eastAsia="hr-HR"/>
        </w:rPr>
      </w:pPr>
      <w:r w:rsidRPr="00750CE8">
        <w:rPr>
          <w:rFonts w:ascii="Times New Roman" w:eastAsia="Times New Roman" w:hAnsi="Times New Roman" w:cs="Times New Roman"/>
          <w:lang w:eastAsia="hr-HR"/>
        </w:rPr>
        <w:t xml:space="preserve"> </w:t>
      </w:r>
    </w:p>
    <w:p w14:paraId="3B3B3A99" w14:textId="77777777" w:rsidR="000C7E2D" w:rsidRPr="00750CE8" w:rsidRDefault="000C7E2D" w:rsidP="000C7E2D">
      <w:pPr>
        <w:spacing w:after="0" w:line="240" w:lineRule="auto"/>
        <w:jc w:val="both"/>
        <w:rPr>
          <w:rFonts w:ascii="Times New Roman" w:eastAsia="Times New Roman" w:hAnsi="Times New Roman" w:cs="Times New Roman"/>
        </w:rPr>
      </w:pPr>
    </w:p>
    <w:p w14:paraId="6A43C56A" w14:textId="77777777" w:rsidR="000C7E2D" w:rsidRDefault="000C7E2D" w:rsidP="000C7E2D">
      <w:pPr>
        <w:spacing w:after="0" w:line="240" w:lineRule="auto"/>
        <w:jc w:val="both"/>
        <w:rPr>
          <w:rFonts w:ascii="Times New Roman" w:eastAsia="Times New Roman" w:hAnsi="Times New Roman" w:cs="Times New Roman"/>
        </w:rPr>
      </w:pPr>
    </w:p>
    <w:p w14:paraId="608FB550" w14:textId="77777777" w:rsidR="007D310D" w:rsidRDefault="007D310D" w:rsidP="000C7E2D">
      <w:pPr>
        <w:spacing w:after="0" w:line="240" w:lineRule="auto"/>
        <w:jc w:val="both"/>
        <w:rPr>
          <w:rFonts w:ascii="Times New Roman" w:eastAsia="Times New Roman" w:hAnsi="Times New Roman" w:cs="Times New Roman"/>
        </w:rPr>
      </w:pPr>
    </w:p>
    <w:p w14:paraId="18FBF8BF" w14:textId="77777777" w:rsidR="007D310D" w:rsidRDefault="007D310D" w:rsidP="000C7E2D">
      <w:pPr>
        <w:spacing w:after="0" w:line="240" w:lineRule="auto"/>
        <w:jc w:val="both"/>
        <w:rPr>
          <w:rFonts w:ascii="Times New Roman" w:eastAsia="Times New Roman" w:hAnsi="Times New Roman" w:cs="Times New Roman"/>
        </w:rPr>
      </w:pPr>
    </w:p>
    <w:p w14:paraId="483BE718" w14:textId="77777777" w:rsidR="007D310D" w:rsidRPr="00750CE8" w:rsidRDefault="007D310D" w:rsidP="000C7E2D">
      <w:pPr>
        <w:spacing w:after="0" w:line="240" w:lineRule="auto"/>
        <w:jc w:val="both"/>
        <w:rPr>
          <w:rFonts w:ascii="Times New Roman" w:eastAsia="Times New Roman" w:hAnsi="Times New Roman" w:cs="Times New Roman"/>
        </w:rPr>
      </w:pPr>
    </w:p>
    <w:p w14:paraId="2CC28DDD" w14:textId="77777777" w:rsidR="000C7E2D" w:rsidRPr="00750CE8" w:rsidRDefault="000C7E2D" w:rsidP="000C7E2D">
      <w:pPr>
        <w:spacing w:after="0" w:line="240" w:lineRule="auto"/>
        <w:jc w:val="both"/>
        <w:rPr>
          <w:rFonts w:ascii="Times New Roman" w:eastAsia="Times New Roman" w:hAnsi="Times New Roman" w:cs="Times New Roman"/>
        </w:rPr>
      </w:pPr>
    </w:p>
    <w:p w14:paraId="3EC93492" w14:textId="77777777" w:rsidR="000C7E2D" w:rsidRPr="00750CE8" w:rsidRDefault="000C7E2D" w:rsidP="000C7E2D">
      <w:pPr>
        <w:spacing w:after="0" w:line="240" w:lineRule="auto"/>
        <w:jc w:val="both"/>
        <w:rPr>
          <w:rFonts w:ascii="Times New Roman" w:eastAsia="Times New Roman" w:hAnsi="Times New Roman" w:cs="Times New Roman"/>
        </w:rPr>
      </w:pPr>
    </w:p>
    <w:p w14:paraId="47F2A459" w14:textId="77777777" w:rsidR="000C7E2D" w:rsidRPr="00750CE8" w:rsidRDefault="000C7E2D" w:rsidP="000C7E2D">
      <w:pPr>
        <w:jc w:val="both"/>
        <w:rPr>
          <w:rFonts w:ascii="Times New Roman" w:eastAsia="Times New Roman" w:hAnsi="Times New Roman" w:cs="Times New Roman"/>
          <w:lang w:eastAsia="hr-H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3626"/>
      </w:tblGrid>
      <w:tr w:rsidR="000C7E2D" w:rsidRPr="00750CE8" w14:paraId="51650F2B" w14:textId="77777777" w:rsidTr="00723688">
        <w:tc>
          <w:tcPr>
            <w:tcW w:w="5400" w:type="dxa"/>
          </w:tcPr>
          <w:p w14:paraId="29BAF3AF" w14:textId="77777777" w:rsidR="00DB7913" w:rsidRDefault="00BC1767" w:rsidP="000C7E2D">
            <w:pPr>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VODITELJICA ODSJEKA ZA </w:t>
            </w:r>
          </w:p>
          <w:p w14:paraId="444469C4" w14:textId="790AADD0" w:rsidR="00DB7913" w:rsidRDefault="00BC1767" w:rsidP="000C7E2D">
            <w:pPr>
              <w:jc w:val="both"/>
              <w:rPr>
                <w:rFonts w:ascii="Times New Roman" w:eastAsia="Times New Roman" w:hAnsi="Times New Roman" w:cs="Times New Roman"/>
                <w:lang w:eastAsia="hr-HR"/>
              </w:rPr>
            </w:pPr>
            <w:r>
              <w:rPr>
                <w:rFonts w:ascii="Times New Roman" w:eastAsia="Times New Roman" w:hAnsi="Times New Roman" w:cs="Times New Roman"/>
                <w:lang w:eastAsia="hr-HR"/>
              </w:rPr>
              <w:t xml:space="preserve">SOCIJALNU SKRB I </w:t>
            </w:r>
          </w:p>
          <w:p w14:paraId="4297C5F8" w14:textId="6A07B1FF" w:rsidR="000C7E2D" w:rsidRPr="00723688" w:rsidRDefault="00BC1767" w:rsidP="000C7E2D">
            <w:pPr>
              <w:jc w:val="both"/>
              <w:rPr>
                <w:rFonts w:ascii="Times New Roman" w:eastAsia="Times New Roman" w:hAnsi="Times New Roman" w:cs="Times New Roman"/>
                <w:lang w:eastAsia="hr-HR"/>
              </w:rPr>
            </w:pPr>
            <w:r>
              <w:rPr>
                <w:rFonts w:ascii="Times New Roman" w:eastAsia="Times New Roman" w:hAnsi="Times New Roman" w:cs="Times New Roman"/>
                <w:lang w:eastAsia="hr-HR"/>
              </w:rPr>
              <w:t>UMIROVLJENIKE</w:t>
            </w:r>
            <w:r w:rsidR="000C7E2D" w:rsidRPr="00750CE8">
              <w:rPr>
                <w:rFonts w:ascii="Times New Roman" w:eastAsia="Times New Roman" w:hAnsi="Times New Roman" w:cs="Times New Roman"/>
                <w:lang w:eastAsia="hr-HR"/>
              </w:rPr>
              <w:t xml:space="preserve">       </w:t>
            </w:r>
          </w:p>
          <w:p w14:paraId="46F4476B" w14:textId="77777777" w:rsidR="000C7E2D" w:rsidRDefault="000C7E2D" w:rsidP="000C7E2D">
            <w:pPr>
              <w:jc w:val="both"/>
              <w:rPr>
                <w:rFonts w:ascii="Times New Roman" w:eastAsia="Times New Roman" w:hAnsi="Times New Roman" w:cs="Times New Roman"/>
                <w:i/>
                <w:lang w:eastAsia="hr-HR"/>
              </w:rPr>
            </w:pPr>
          </w:p>
          <w:p w14:paraId="3623AD4C" w14:textId="77777777" w:rsidR="00DF1F31" w:rsidRDefault="00DF1F31" w:rsidP="000C7E2D">
            <w:pPr>
              <w:jc w:val="both"/>
              <w:rPr>
                <w:rFonts w:ascii="Times New Roman" w:eastAsia="Times New Roman" w:hAnsi="Times New Roman" w:cs="Times New Roman"/>
                <w:i/>
                <w:lang w:eastAsia="hr-HR"/>
              </w:rPr>
            </w:pPr>
          </w:p>
          <w:p w14:paraId="15B3E5D7" w14:textId="77777777" w:rsidR="00DB7913" w:rsidRDefault="00DF1F31" w:rsidP="000C7E2D">
            <w:pPr>
              <w:jc w:val="both"/>
              <w:rPr>
                <w:rFonts w:ascii="Times New Roman" w:eastAsia="Times New Roman" w:hAnsi="Times New Roman" w:cs="Times New Roman"/>
                <w:iCs/>
                <w:lang w:eastAsia="hr-HR"/>
              </w:rPr>
            </w:pPr>
            <w:r w:rsidRPr="00DF1F31">
              <w:rPr>
                <w:rFonts w:ascii="Times New Roman" w:eastAsia="Times New Roman" w:hAnsi="Times New Roman" w:cs="Times New Roman"/>
                <w:iCs/>
                <w:lang w:eastAsia="hr-HR"/>
              </w:rPr>
              <w:t>___________________________</w:t>
            </w:r>
          </w:p>
          <w:p w14:paraId="53929A8D" w14:textId="53699CDE" w:rsidR="00723688" w:rsidRPr="00DF1F31" w:rsidRDefault="00723688" w:rsidP="000C7E2D">
            <w:pPr>
              <w:jc w:val="both"/>
              <w:rPr>
                <w:rFonts w:ascii="Times New Roman" w:eastAsia="Times New Roman" w:hAnsi="Times New Roman" w:cs="Times New Roman"/>
                <w:iCs/>
                <w:lang w:eastAsia="hr-HR"/>
              </w:rPr>
            </w:pPr>
            <w:r w:rsidRPr="00723688">
              <w:rPr>
                <w:rFonts w:ascii="Times New Roman" w:eastAsia="Times New Roman" w:hAnsi="Times New Roman" w:cs="Times New Roman"/>
                <w:iCs/>
                <w:lang w:eastAsia="hr-HR"/>
              </w:rPr>
              <w:t xml:space="preserve">Marina Stoičić, </w:t>
            </w:r>
            <w:proofErr w:type="spellStart"/>
            <w:r w:rsidRPr="00723688">
              <w:rPr>
                <w:rFonts w:ascii="Times New Roman" w:eastAsia="Times New Roman" w:hAnsi="Times New Roman" w:cs="Times New Roman"/>
                <w:iCs/>
                <w:lang w:eastAsia="hr-HR"/>
              </w:rPr>
              <w:t>mag.oec</w:t>
            </w:r>
            <w:proofErr w:type="spellEnd"/>
            <w:r w:rsidRPr="00723688">
              <w:rPr>
                <w:rFonts w:ascii="Times New Roman" w:eastAsia="Times New Roman" w:hAnsi="Times New Roman" w:cs="Times New Roman"/>
                <w:iCs/>
                <w:lang w:eastAsia="hr-HR"/>
              </w:rPr>
              <w:t>.</w:t>
            </w:r>
          </w:p>
        </w:tc>
        <w:tc>
          <w:tcPr>
            <w:tcW w:w="3626" w:type="dxa"/>
          </w:tcPr>
          <w:p w14:paraId="3A3FFCCC" w14:textId="3E0A4DD6" w:rsidR="000C7E2D" w:rsidRPr="00DB7913" w:rsidRDefault="000C7E2D" w:rsidP="00DB7913">
            <w:pPr>
              <w:rPr>
                <w:rFonts w:ascii="Times New Roman" w:eastAsia="Times New Roman" w:hAnsi="Times New Roman" w:cs="Times New Roman"/>
                <w:caps/>
                <w:lang w:eastAsia="hr-HR"/>
              </w:rPr>
            </w:pPr>
            <w:r w:rsidRPr="00723688">
              <w:rPr>
                <w:rFonts w:ascii="Times New Roman" w:eastAsia="Times New Roman" w:hAnsi="Times New Roman" w:cs="Times New Roman"/>
                <w:caps/>
                <w:lang w:eastAsia="hr-HR"/>
              </w:rPr>
              <w:t>Pročelnica Upravnog</w:t>
            </w:r>
            <w:r w:rsidR="00DB7913">
              <w:rPr>
                <w:rFonts w:ascii="Times New Roman" w:eastAsia="Times New Roman" w:hAnsi="Times New Roman" w:cs="Times New Roman"/>
                <w:caps/>
                <w:lang w:eastAsia="hr-HR"/>
              </w:rPr>
              <w:t xml:space="preserve"> odjela z</w:t>
            </w:r>
            <w:r w:rsidRPr="00723688">
              <w:rPr>
                <w:rFonts w:ascii="Times New Roman" w:eastAsia="Times New Roman" w:hAnsi="Times New Roman" w:cs="Times New Roman"/>
                <w:caps/>
                <w:lang w:eastAsia="hr-HR"/>
              </w:rPr>
              <w:t>a društvene djelatnosti</w:t>
            </w:r>
          </w:p>
          <w:p w14:paraId="43D1F553" w14:textId="77777777" w:rsidR="000C7E2D" w:rsidRPr="00750CE8" w:rsidRDefault="000C7E2D" w:rsidP="000C7E2D">
            <w:pPr>
              <w:jc w:val="both"/>
              <w:rPr>
                <w:rFonts w:ascii="Times New Roman" w:eastAsia="Times New Roman" w:hAnsi="Times New Roman" w:cs="Times New Roman"/>
                <w:i/>
                <w:lang w:eastAsia="hr-HR"/>
              </w:rPr>
            </w:pPr>
          </w:p>
          <w:p w14:paraId="68BD5B79" w14:textId="77777777" w:rsidR="000C7E2D" w:rsidRPr="00750CE8" w:rsidRDefault="000C7E2D" w:rsidP="000C7E2D">
            <w:pPr>
              <w:jc w:val="both"/>
              <w:rPr>
                <w:rFonts w:ascii="Times New Roman" w:eastAsia="Times New Roman" w:hAnsi="Times New Roman" w:cs="Times New Roman"/>
                <w:i/>
                <w:lang w:eastAsia="hr-HR"/>
              </w:rPr>
            </w:pPr>
          </w:p>
          <w:p w14:paraId="436B277E" w14:textId="77777777" w:rsidR="000C7E2D" w:rsidRPr="00750CE8" w:rsidRDefault="000C7E2D" w:rsidP="000C7E2D">
            <w:pPr>
              <w:jc w:val="both"/>
              <w:rPr>
                <w:rFonts w:ascii="Times New Roman" w:eastAsia="Times New Roman" w:hAnsi="Times New Roman" w:cs="Times New Roman"/>
                <w:i/>
                <w:lang w:eastAsia="hr-HR"/>
              </w:rPr>
            </w:pPr>
            <w:r w:rsidRPr="00750CE8">
              <w:rPr>
                <w:rFonts w:ascii="Times New Roman" w:eastAsia="Times New Roman" w:hAnsi="Times New Roman" w:cs="Times New Roman"/>
                <w:lang w:eastAsia="hr-HR"/>
              </w:rPr>
              <w:t>_______________________________</w:t>
            </w:r>
          </w:p>
          <w:p w14:paraId="00D6F441" w14:textId="04E70BCA" w:rsidR="000C7E2D" w:rsidRPr="00750CE8" w:rsidRDefault="000C7E2D" w:rsidP="000C7E2D">
            <w:pPr>
              <w:jc w:val="both"/>
              <w:rPr>
                <w:rFonts w:ascii="Times New Roman" w:eastAsia="Times New Roman" w:hAnsi="Times New Roman" w:cs="Times New Roman"/>
                <w:i/>
                <w:lang w:eastAsia="hr-HR"/>
              </w:rPr>
            </w:pPr>
            <w:r w:rsidRPr="00750CE8">
              <w:rPr>
                <w:rFonts w:ascii="Times New Roman" w:eastAsia="Times New Roman" w:hAnsi="Times New Roman" w:cs="Times New Roman"/>
                <w:lang w:eastAsia="hr-HR"/>
              </w:rPr>
              <w:t xml:space="preserve"> Draženka Sila </w:t>
            </w:r>
            <w:proofErr w:type="spellStart"/>
            <w:r w:rsidRPr="00750CE8">
              <w:rPr>
                <w:rFonts w:ascii="Times New Roman" w:eastAsia="Times New Roman" w:hAnsi="Times New Roman" w:cs="Times New Roman"/>
                <w:lang w:eastAsia="hr-HR"/>
              </w:rPr>
              <w:t>Ljubenko</w:t>
            </w:r>
            <w:proofErr w:type="spellEnd"/>
            <w:r w:rsidRPr="00750CE8">
              <w:rPr>
                <w:rFonts w:ascii="Times New Roman" w:eastAsia="Times New Roman" w:hAnsi="Times New Roman" w:cs="Times New Roman"/>
                <w:lang w:eastAsia="hr-HR"/>
              </w:rPr>
              <w:t xml:space="preserve"> prof.</w:t>
            </w:r>
          </w:p>
        </w:tc>
      </w:tr>
      <w:tr w:rsidR="00723688" w:rsidRPr="00750CE8" w14:paraId="18512714" w14:textId="77777777" w:rsidTr="00723688">
        <w:tc>
          <w:tcPr>
            <w:tcW w:w="5400" w:type="dxa"/>
          </w:tcPr>
          <w:p w14:paraId="732B33C3" w14:textId="77777777" w:rsidR="00723688" w:rsidRDefault="00723688" w:rsidP="000C7E2D">
            <w:pPr>
              <w:jc w:val="both"/>
              <w:rPr>
                <w:rFonts w:ascii="Times New Roman" w:eastAsia="Times New Roman" w:hAnsi="Times New Roman" w:cs="Times New Roman"/>
                <w:lang w:eastAsia="hr-HR"/>
              </w:rPr>
            </w:pPr>
          </w:p>
        </w:tc>
        <w:tc>
          <w:tcPr>
            <w:tcW w:w="3626" w:type="dxa"/>
          </w:tcPr>
          <w:p w14:paraId="5B6DA49E" w14:textId="77777777" w:rsidR="00723688" w:rsidRPr="00BC1767" w:rsidRDefault="00723688" w:rsidP="00BC1767">
            <w:pPr>
              <w:jc w:val="center"/>
              <w:rPr>
                <w:rFonts w:ascii="Times New Roman" w:eastAsia="Times New Roman" w:hAnsi="Times New Roman" w:cs="Times New Roman"/>
                <w:b/>
                <w:bCs/>
                <w:caps/>
                <w:lang w:eastAsia="hr-HR"/>
              </w:rPr>
            </w:pPr>
          </w:p>
        </w:tc>
      </w:tr>
    </w:tbl>
    <w:p w14:paraId="56AE3F1D" w14:textId="77777777" w:rsidR="00071E21" w:rsidRPr="00750CE8" w:rsidRDefault="00071E21" w:rsidP="00071E21">
      <w:pPr>
        <w:spacing w:after="0" w:line="240" w:lineRule="auto"/>
        <w:jc w:val="center"/>
        <w:rPr>
          <w:rFonts w:ascii="Times New Roman" w:eastAsia="Calibri" w:hAnsi="Times New Roman" w:cs="Times New Roman"/>
        </w:rPr>
      </w:pPr>
    </w:p>
    <w:sectPr w:rsidR="00071E21" w:rsidRPr="00750CE8" w:rsidSect="00721801">
      <w:headerReference w:type="first" r:id="rId23"/>
      <w:pgSz w:w="11906" w:h="16838"/>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EABAB2" w14:textId="77777777" w:rsidR="005C0CBD" w:rsidRDefault="005C0CBD" w:rsidP="00883CD4">
      <w:pPr>
        <w:spacing w:after="0" w:line="240" w:lineRule="auto"/>
      </w:pPr>
      <w:r>
        <w:separator/>
      </w:r>
    </w:p>
  </w:endnote>
  <w:endnote w:type="continuationSeparator" w:id="0">
    <w:p w14:paraId="28BFA671" w14:textId="77777777" w:rsidR="005C0CBD" w:rsidRDefault="005C0CBD" w:rsidP="00883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53E603" w14:textId="77777777" w:rsidR="005C0CBD" w:rsidRDefault="005C0CBD" w:rsidP="00883CD4">
      <w:pPr>
        <w:spacing w:after="0" w:line="240" w:lineRule="auto"/>
      </w:pPr>
      <w:r>
        <w:separator/>
      </w:r>
    </w:p>
  </w:footnote>
  <w:footnote w:type="continuationSeparator" w:id="0">
    <w:p w14:paraId="601CAA0D" w14:textId="77777777" w:rsidR="005C0CBD" w:rsidRDefault="005C0CBD" w:rsidP="00883CD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4B2ED8" w:rsidRPr="00B57821" w14:paraId="2E07B49E" w14:textId="77777777" w:rsidTr="481A18F3">
      <w:trPr>
        <w:trHeight w:hRule="exact" w:val="1129"/>
      </w:trPr>
      <w:tc>
        <w:tcPr>
          <w:tcW w:w="2874" w:type="dxa"/>
          <w:vAlign w:val="center"/>
        </w:tcPr>
        <w:p w14:paraId="5466EE6F" w14:textId="77777777" w:rsidR="004B2ED8" w:rsidRPr="00F403FB" w:rsidRDefault="004B2ED8"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1F22E09A" wp14:editId="180F324A">
                <wp:simplePos x="0" y="0"/>
                <wp:positionH relativeFrom="column">
                  <wp:posOffset>664845</wp:posOffset>
                </wp:positionH>
                <wp:positionV relativeFrom="paragraph">
                  <wp:posOffset>-282575</wp:posOffset>
                </wp:positionV>
                <wp:extent cx="219710" cy="287655"/>
                <wp:effectExtent l="19050" t="0" r="8890" b="0"/>
                <wp:wrapTopAndBottom/>
                <wp:docPr id="3" name="Picture 3"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481A18F3" w:rsidRPr="00F403FB">
            <w:rPr>
              <w:rFonts w:ascii="Times New Roman" w:hAnsi="Times New Roman" w:cs="Times New Roman"/>
            </w:rPr>
            <w:t>REPUBLIKA HRVATSKA</w:t>
          </w:r>
        </w:p>
        <w:p w14:paraId="0BD5F769" w14:textId="77777777" w:rsidR="004B2ED8" w:rsidRDefault="004B2ED8"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2A813DE1" w14:textId="77777777" w:rsidR="004B2ED8" w:rsidRPr="00F403FB" w:rsidRDefault="004B2ED8" w:rsidP="00C52CDA">
          <w:pPr>
            <w:autoSpaceDE w:val="0"/>
            <w:autoSpaceDN w:val="0"/>
            <w:adjustRightInd w:val="0"/>
            <w:rPr>
              <w:rFonts w:ascii="Times New Roman" w:hAnsi="Times New Roman" w:cs="Times New Roman"/>
            </w:rPr>
          </w:pPr>
        </w:p>
      </w:tc>
      <w:tc>
        <w:tcPr>
          <w:tcW w:w="6165" w:type="dxa"/>
          <w:vMerge w:val="restart"/>
          <w:vAlign w:val="center"/>
        </w:tcPr>
        <w:p w14:paraId="3B2FA633" w14:textId="6C9357B4" w:rsidR="004B2ED8" w:rsidRPr="00B57821" w:rsidRDefault="004B2ED8" w:rsidP="00C52CDA">
          <w:pPr>
            <w:autoSpaceDE w:val="0"/>
            <w:autoSpaceDN w:val="0"/>
            <w:adjustRightInd w:val="0"/>
            <w:spacing w:before="120"/>
            <w:jc w:val="right"/>
            <w:rPr>
              <w:rFonts w:ascii="Times New Roman" w:hAnsi="Times New Roman" w:cs="Times New Roman"/>
              <w:noProof/>
              <w:sz w:val="18"/>
              <w:szCs w:val="18"/>
              <w:lang w:val="en-US"/>
            </w:rPr>
          </w:pPr>
        </w:p>
      </w:tc>
    </w:tr>
    <w:tr w:rsidR="004B2ED8" w:rsidRPr="00B57821" w14:paraId="17F85929" w14:textId="77777777" w:rsidTr="481A18F3">
      <w:trPr>
        <w:trHeight w:val="437"/>
      </w:trPr>
      <w:tc>
        <w:tcPr>
          <w:tcW w:w="2874" w:type="dxa"/>
          <w:vAlign w:val="bottom"/>
        </w:tcPr>
        <w:p w14:paraId="78A8CCD0" w14:textId="77777777" w:rsidR="004B2ED8" w:rsidRPr="00F403FB" w:rsidRDefault="004B2ED8"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1182CE1D" wp14:editId="6229EE5F">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4" name="Picture 4"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2"/>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sidR="481A18F3">
            <w:rPr>
              <w:rFonts w:ascii="Times New Roman" w:hAnsi="Times New Roman" w:cs="Times New Roman"/>
            </w:rPr>
            <w:t xml:space="preserve"> </w:t>
          </w:r>
          <w:r w:rsidR="481A18F3" w:rsidRPr="00F403FB">
            <w:rPr>
              <w:rFonts w:ascii="Times New Roman" w:hAnsi="Times New Roman" w:cs="Times New Roman"/>
            </w:rPr>
            <w:t>GRAD KARLOVAC</w:t>
          </w:r>
        </w:p>
      </w:tc>
      <w:tc>
        <w:tcPr>
          <w:tcW w:w="6165" w:type="dxa"/>
          <w:vMerge/>
          <w:vAlign w:val="center"/>
        </w:tcPr>
        <w:p w14:paraId="7EC64956" w14:textId="77777777" w:rsidR="004B2ED8" w:rsidRDefault="004B2ED8"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2D81498B" w14:textId="77777777" w:rsidR="004B2ED8" w:rsidRDefault="004B2ED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9118F198"/>
    <w:lvl w:ilvl="0">
      <w:numFmt w:val="decimal"/>
      <w:lvlText w:val="*"/>
      <w:lvlJc w:val="left"/>
    </w:lvl>
  </w:abstractNum>
  <w:abstractNum w:abstractNumId="1" w15:restartNumberingAfterBreak="0">
    <w:nsid w:val="02C97A3C"/>
    <w:multiLevelType w:val="hybridMultilevel"/>
    <w:tmpl w:val="69E4B872"/>
    <w:lvl w:ilvl="0" w:tplc="041A0005">
      <w:start w:val="1"/>
      <w:numFmt w:val="bullet"/>
      <w:lvlText w:val=""/>
      <w:lvlJc w:val="left"/>
      <w:pPr>
        <w:ind w:left="360" w:hanging="360"/>
      </w:pPr>
      <w:rPr>
        <w:rFonts w:ascii="Wingdings" w:hAnsi="Wingdings"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 w15:restartNumberingAfterBreak="0">
    <w:nsid w:val="06B03496"/>
    <w:multiLevelType w:val="multilevel"/>
    <w:tmpl w:val="A4A4B0E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11BD4413"/>
    <w:multiLevelType w:val="hybridMultilevel"/>
    <w:tmpl w:val="1082C8C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12D121C0"/>
    <w:multiLevelType w:val="multilevel"/>
    <w:tmpl w:val="98DEFD78"/>
    <w:lvl w:ilvl="0">
      <w:start w:val="1"/>
      <w:numFmt w:val="decimal"/>
      <w:lvlText w:val="%1."/>
      <w:lvlJc w:val="left"/>
      <w:pPr>
        <w:ind w:left="0" w:hanging="360"/>
      </w:pPr>
      <w:rPr>
        <w:rFonts w:ascii="Times New Roman" w:eastAsia="Times New Roman" w:hAnsi="Times New Roman" w:cs="Times New Roman"/>
      </w:rPr>
    </w:lvl>
    <w:lvl w:ilvl="1">
      <w:start w:val="1"/>
      <w:numFmt w:val="decimal"/>
      <w:isLgl/>
      <w:lvlText w:val="%1.%2."/>
      <w:lvlJc w:val="left"/>
      <w:pPr>
        <w:ind w:left="0" w:hanging="360"/>
      </w:pPr>
      <w:rPr>
        <w:rFonts w:hint="default"/>
      </w:rPr>
    </w:lvl>
    <w:lvl w:ilvl="2">
      <w:start w:val="1"/>
      <w:numFmt w:val="decimal"/>
      <w:isLgl/>
      <w:lvlText w:val="%1.%2.%3."/>
      <w:lvlJc w:val="left"/>
      <w:pPr>
        <w:ind w:left="360" w:hanging="720"/>
      </w:pPr>
      <w:rPr>
        <w:rFonts w:hint="default"/>
      </w:rPr>
    </w:lvl>
    <w:lvl w:ilvl="3">
      <w:start w:val="1"/>
      <w:numFmt w:val="decimal"/>
      <w:isLgl/>
      <w:lvlText w:val="%1.%2.%3.%4."/>
      <w:lvlJc w:val="left"/>
      <w:pPr>
        <w:ind w:left="360" w:hanging="720"/>
      </w:pPr>
      <w:rPr>
        <w:rFonts w:hint="default"/>
      </w:rPr>
    </w:lvl>
    <w:lvl w:ilvl="4">
      <w:start w:val="1"/>
      <w:numFmt w:val="decimal"/>
      <w:isLgl/>
      <w:lvlText w:val="%1.%2.%3.%4.%5."/>
      <w:lvlJc w:val="left"/>
      <w:pPr>
        <w:ind w:left="720" w:hanging="1080"/>
      </w:pPr>
      <w:rPr>
        <w:rFonts w:hint="default"/>
      </w:rPr>
    </w:lvl>
    <w:lvl w:ilvl="5">
      <w:start w:val="1"/>
      <w:numFmt w:val="decimal"/>
      <w:isLgl/>
      <w:lvlText w:val="%1.%2.%3.%4.%5.%6."/>
      <w:lvlJc w:val="left"/>
      <w:pPr>
        <w:ind w:left="720" w:hanging="1080"/>
      </w:pPr>
      <w:rPr>
        <w:rFonts w:hint="default"/>
      </w:rPr>
    </w:lvl>
    <w:lvl w:ilvl="6">
      <w:start w:val="1"/>
      <w:numFmt w:val="decimal"/>
      <w:isLgl/>
      <w:lvlText w:val="%1.%2.%3.%4.%5.%6.%7."/>
      <w:lvlJc w:val="left"/>
      <w:pPr>
        <w:ind w:left="1080" w:hanging="1440"/>
      </w:pPr>
      <w:rPr>
        <w:rFonts w:hint="default"/>
      </w:rPr>
    </w:lvl>
    <w:lvl w:ilvl="7">
      <w:start w:val="1"/>
      <w:numFmt w:val="decimal"/>
      <w:isLgl/>
      <w:lvlText w:val="%1.%2.%3.%4.%5.%6.%7.%8."/>
      <w:lvlJc w:val="left"/>
      <w:pPr>
        <w:ind w:left="1080" w:hanging="1440"/>
      </w:pPr>
      <w:rPr>
        <w:rFonts w:hint="default"/>
      </w:rPr>
    </w:lvl>
    <w:lvl w:ilvl="8">
      <w:start w:val="1"/>
      <w:numFmt w:val="decimal"/>
      <w:isLgl/>
      <w:lvlText w:val="%1.%2.%3.%4.%5.%6.%7.%8.%9."/>
      <w:lvlJc w:val="left"/>
      <w:pPr>
        <w:ind w:left="1440" w:hanging="1800"/>
      </w:pPr>
      <w:rPr>
        <w:rFonts w:hint="default"/>
      </w:rPr>
    </w:lvl>
  </w:abstractNum>
  <w:abstractNum w:abstractNumId="6"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1406574A"/>
    <w:multiLevelType w:val="hybridMultilevel"/>
    <w:tmpl w:val="DB8C3B64"/>
    <w:lvl w:ilvl="0" w:tplc="041A0017">
      <w:start w:val="1"/>
      <w:numFmt w:val="lowerLetter"/>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8" w15:restartNumberingAfterBreak="0">
    <w:nsid w:val="147E6423"/>
    <w:multiLevelType w:val="hybridMultilevel"/>
    <w:tmpl w:val="D9C86E12"/>
    <w:lvl w:ilvl="0" w:tplc="041A0001">
      <w:start w:val="1"/>
      <w:numFmt w:val="bullet"/>
      <w:lvlText w:val=""/>
      <w:lvlJc w:val="left"/>
      <w:pPr>
        <w:ind w:left="1068" w:hanging="360"/>
      </w:pPr>
      <w:rPr>
        <w:rFonts w:ascii="Symbol" w:hAnsi="Symbol"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9" w15:restartNumberingAfterBreak="0">
    <w:nsid w:val="16185D42"/>
    <w:multiLevelType w:val="hybridMultilevel"/>
    <w:tmpl w:val="044ADD26"/>
    <w:lvl w:ilvl="0" w:tplc="AD400486">
      <w:start w:val="1"/>
      <w:numFmt w:val="decimal"/>
      <w:lvlText w:val="%1."/>
      <w:lvlJc w:val="left"/>
      <w:pPr>
        <w:ind w:left="720" w:hanging="360"/>
      </w:pPr>
    </w:lvl>
    <w:lvl w:ilvl="1" w:tplc="DCE86F84">
      <w:start w:val="1"/>
      <w:numFmt w:val="lowerLetter"/>
      <w:lvlText w:val="%2."/>
      <w:lvlJc w:val="left"/>
      <w:pPr>
        <w:ind w:left="1440" w:hanging="360"/>
      </w:pPr>
    </w:lvl>
    <w:lvl w:ilvl="2" w:tplc="87E84484">
      <w:start w:val="1"/>
      <w:numFmt w:val="lowerRoman"/>
      <w:lvlText w:val="%3."/>
      <w:lvlJc w:val="right"/>
      <w:pPr>
        <w:ind w:left="2160" w:hanging="180"/>
      </w:pPr>
    </w:lvl>
    <w:lvl w:ilvl="3" w:tplc="FD30D90C">
      <w:start w:val="1"/>
      <w:numFmt w:val="decimal"/>
      <w:lvlText w:val="%4."/>
      <w:lvlJc w:val="left"/>
      <w:pPr>
        <w:ind w:left="2880" w:hanging="360"/>
      </w:pPr>
    </w:lvl>
    <w:lvl w:ilvl="4" w:tplc="427CD968">
      <w:start w:val="1"/>
      <w:numFmt w:val="lowerLetter"/>
      <w:lvlText w:val="%5."/>
      <w:lvlJc w:val="left"/>
      <w:pPr>
        <w:ind w:left="3600" w:hanging="360"/>
      </w:pPr>
    </w:lvl>
    <w:lvl w:ilvl="5" w:tplc="0096F9C8">
      <w:start w:val="1"/>
      <w:numFmt w:val="lowerRoman"/>
      <w:lvlText w:val="%6."/>
      <w:lvlJc w:val="right"/>
      <w:pPr>
        <w:ind w:left="4320" w:hanging="180"/>
      </w:pPr>
    </w:lvl>
    <w:lvl w:ilvl="6" w:tplc="FBEE5CAE">
      <w:start w:val="1"/>
      <w:numFmt w:val="decimal"/>
      <w:lvlText w:val="%7."/>
      <w:lvlJc w:val="left"/>
      <w:pPr>
        <w:ind w:left="5040" w:hanging="360"/>
      </w:pPr>
    </w:lvl>
    <w:lvl w:ilvl="7" w:tplc="D9D455BE">
      <w:start w:val="1"/>
      <w:numFmt w:val="lowerLetter"/>
      <w:lvlText w:val="%8."/>
      <w:lvlJc w:val="left"/>
      <w:pPr>
        <w:ind w:left="5760" w:hanging="360"/>
      </w:pPr>
    </w:lvl>
    <w:lvl w:ilvl="8" w:tplc="E108ABCA">
      <w:start w:val="1"/>
      <w:numFmt w:val="lowerRoman"/>
      <w:lvlText w:val="%9."/>
      <w:lvlJc w:val="right"/>
      <w:pPr>
        <w:ind w:left="6480" w:hanging="180"/>
      </w:pPr>
    </w:lvl>
  </w:abstractNum>
  <w:abstractNum w:abstractNumId="10" w15:restartNumberingAfterBreak="0">
    <w:nsid w:val="161F56AA"/>
    <w:multiLevelType w:val="hybridMultilevel"/>
    <w:tmpl w:val="0D304162"/>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163D48D3"/>
    <w:multiLevelType w:val="hybridMultilevel"/>
    <w:tmpl w:val="20AA637C"/>
    <w:lvl w:ilvl="0" w:tplc="041A000F">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2" w15:restartNumberingAfterBreak="0">
    <w:nsid w:val="1F8A2CC9"/>
    <w:multiLevelType w:val="hybridMultilevel"/>
    <w:tmpl w:val="508A37B2"/>
    <w:lvl w:ilvl="0" w:tplc="541E590C">
      <w:start w:val="2"/>
      <w:numFmt w:val="bullet"/>
      <w:lvlText w:val="-"/>
      <w:lvlJc w:val="left"/>
      <w:pPr>
        <w:ind w:left="720" w:hanging="360"/>
      </w:pPr>
      <w:rPr>
        <w:rFonts w:ascii="Calibri" w:eastAsia="Calibri" w:hAnsi="Calibri" w:cs="Times New Roman"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20953E0A"/>
    <w:multiLevelType w:val="hybridMultilevel"/>
    <w:tmpl w:val="95F8BC6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21586373"/>
    <w:multiLevelType w:val="hybridMultilevel"/>
    <w:tmpl w:val="70468908"/>
    <w:lvl w:ilvl="0" w:tplc="77661FE2">
      <w:start w:val="1"/>
      <w:numFmt w:val="upperLetter"/>
      <w:lvlText w:val="%1."/>
      <w:lvlJc w:val="left"/>
      <w:pPr>
        <w:tabs>
          <w:tab w:val="num" w:pos="1185"/>
        </w:tabs>
        <w:ind w:left="1185" w:hanging="465"/>
      </w:pPr>
      <w:rPr>
        <w:rFonts w:hint="default"/>
        <w:b/>
      </w:rPr>
    </w:lvl>
    <w:lvl w:ilvl="1" w:tplc="041A0019" w:tentative="1">
      <w:start w:val="1"/>
      <w:numFmt w:val="lowerLetter"/>
      <w:lvlText w:val="%2."/>
      <w:lvlJc w:val="left"/>
      <w:pPr>
        <w:tabs>
          <w:tab w:val="num" w:pos="1800"/>
        </w:tabs>
        <w:ind w:left="1800" w:hanging="360"/>
      </w:pPr>
    </w:lvl>
    <w:lvl w:ilvl="2" w:tplc="041A001B" w:tentative="1">
      <w:start w:val="1"/>
      <w:numFmt w:val="lowerRoman"/>
      <w:lvlText w:val="%3."/>
      <w:lvlJc w:val="right"/>
      <w:pPr>
        <w:tabs>
          <w:tab w:val="num" w:pos="2520"/>
        </w:tabs>
        <w:ind w:left="2520" w:hanging="180"/>
      </w:pPr>
    </w:lvl>
    <w:lvl w:ilvl="3" w:tplc="041A000F" w:tentative="1">
      <w:start w:val="1"/>
      <w:numFmt w:val="decimal"/>
      <w:lvlText w:val="%4."/>
      <w:lvlJc w:val="left"/>
      <w:pPr>
        <w:tabs>
          <w:tab w:val="num" w:pos="3240"/>
        </w:tabs>
        <w:ind w:left="3240" w:hanging="360"/>
      </w:pPr>
    </w:lvl>
    <w:lvl w:ilvl="4" w:tplc="041A0019" w:tentative="1">
      <w:start w:val="1"/>
      <w:numFmt w:val="lowerLetter"/>
      <w:lvlText w:val="%5."/>
      <w:lvlJc w:val="left"/>
      <w:pPr>
        <w:tabs>
          <w:tab w:val="num" w:pos="3960"/>
        </w:tabs>
        <w:ind w:left="3960" w:hanging="360"/>
      </w:pPr>
    </w:lvl>
    <w:lvl w:ilvl="5" w:tplc="041A001B" w:tentative="1">
      <w:start w:val="1"/>
      <w:numFmt w:val="lowerRoman"/>
      <w:lvlText w:val="%6."/>
      <w:lvlJc w:val="right"/>
      <w:pPr>
        <w:tabs>
          <w:tab w:val="num" w:pos="4680"/>
        </w:tabs>
        <w:ind w:left="4680" w:hanging="180"/>
      </w:pPr>
    </w:lvl>
    <w:lvl w:ilvl="6" w:tplc="041A000F" w:tentative="1">
      <w:start w:val="1"/>
      <w:numFmt w:val="decimal"/>
      <w:lvlText w:val="%7."/>
      <w:lvlJc w:val="left"/>
      <w:pPr>
        <w:tabs>
          <w:tab w:val="num" w:pos="5400"/>
        </w:tabs>
        <w:ind w:left="5400" w:hanging="360"/>
      </w:pPr>
    </w:lvl>
    <w:lvl w:ilvl="7" w:tplc="041A0019" w:tentative="1">
      <w:start w:val="1"/>
      <w:numFmt w:val="lowerLetter"/>
      <w:lvlText w:val="%8."/>
      <w:lvlJc w:val="left"/>
      <w:pPr>
        <w:tabs>
          <w:tab w:val="num" w:pos="6120"/>
        </w:tabs>
        <w:ind w:left="6120" w:hanging="360"/>
      </w:pPr>
    </w:lvl>
    <w:lvl w:ilvl="8" w:tplc="041A001B" w:tentative="1">
      <w:start w:val="1"/>
      <w:numFmt w:val="lowerRoman"/>
      <w:lvlText w:val="%9."/>
      <w:lvlJc w:val="right"/>
      <w:pPr>
        <w:tabs>
          <w:tab w:val="num" w:pos="6840"/>
        </w:tabs>
        <w:ind w:left="6840" w:hanging="180"/>
      </w:pPr>
    </w:lvl>
  </w:abstractNum>
  <w:abstractNum w:abstractNumId="15" w15:restartNumberingAfterBreak="0">
    <w:nsid w:val="22A67F90"/>
    <w:multiLevelType w:val="hybridMultilevel"/>
    <w:tmpl w:val="AE268E64"/>
    <w:lvl w:ilvl="0" w:tplc="CDACDB0A">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37446EC"/>
    <w:multiLevelType w:val="hybridMultilevel"/>
    <w:tmpl w:val="59C2DAF2"/>
    <w:lvl w:ilvl="0" w:tplc="041A0017">
      <w:start w:val="1"/>
      <w:numFmt w:val="lowerLetter"/>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17" w15:restartNumberingAfterBreak="0">
    <w:nsid w:val="2CB97D70"/>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F837011"/>
    <w:multiLevelType w:val="hybridMultilevel"/>
    <w:tmpl w:val="A01CC43E"/>
    <w:lvl w:ilvl="0" w:tplc="1278D854">
      <w:start w:val="1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C956A6"/>
    <w:multiLevelType w:val="multilevel"/>
    <w:tmpl w:val="DCBE2828"/>
    <w:lvl w:ilvl="0">
      <w:start w:val="1"/>
      <w:numFmt w:val="upperLetter"/>
      <w:lvlText w:val="%1. "/>
      <w:legacy w:legacy="1" w:legacySpace="0" w:legacyIndent="283"/>
      <w:lvlJc w:val="left"/>
      <w:pPr>
        <w:ind w:left="1003" w:hanging="283"/>
      </w:pPr>
      <w:rPr>
        <w:rFonts w:ascii="Times New Roman" w:hAnsi="Times New Roman" w:hint="default"/>
        <w:b w:val="0"/>
        <w:i w:val="0"/>
        <w:sz w:val="24"/>
        <w:u w:val="none"/>
      </w:rPr>
    </w:lvl>
    <w:lvl w:ilvl="1">
      <w:start w:val="16"/>
      <w:numFmt w:val="bullet"/>
      <w:lvlText w:val="-"/>
      <w:lvlJc w:val="left"/>
      <w:pPr>
        <w:ind w:left="1440" w:hanging="360"/>
      </w:pPr>
      <w:rPr>
        <w:rFonts w:ascii="Times New Roman" w:eastAsia="Times New Roman" w:hAnsi="Times New Roman" w:cs="Times New Roman" w:hint="default"/>
        <w:b/>
        <w:i w:val="0"/>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3A6A25CA"/>
    <w:multiLevelType w:val="hybridMultilevel"/>
    <w:tmpl w:val="80B8757C"/>
    <w:lvl w:ilvl="0" w:tplc="041A0001">
      <w:start w:val="1"/>
      <w:numFmt w:val="bullet"/>
      <w:lvlText w:val=""/>
      <w:lvlJc w:val="left"/>
      <w:pPr>
        <w:ind w:left="1080" w:hanging="360"/>
      </w:pPr>
      <w:rPr>
        <w:rFonts w:ascii="Symbol" w:hAnsi="Symbol" w:hint="default"/>
      </w:rPr>
    </w:lvl>
    <w:lvl w:ilvl="1" w:tplc="041A0003">
      <w:start w:val="1"/>
      <w:numFmt w:val="bullet"/>
      <w:lvlText w:val="o"/>
      <w:lvlJc w:val="left"/>
      <w:pPr>
        <w:ind w:left="1800" w:hanging="360"/>
      </w:pPr>
      <w:rPr>
        <w:rFonts w:ascii="Courier New" w:hAnsi="Courier New" w:cs="Courier New" w:hint="default"/>
      </w:rPr>
    </w:lvl>
    <w:lvl w:ilvl="2" w:tplc="041A0005">
      <w:start w:val="1"/>
      <w:numFmt w:val="bullet"/>
      <w:lvlText w:val=""/>
      <w:lvlJc w:val="left"/>
      <w:pPr>
        <w:ind w:left="2520" w:hanging="360"/>
      </w:pPr>
      <w:rPr>
        <w:rFonts w:ascii="Wingdings" w:hAnsi="Wingdings" w:hint="default"/>
      </w:rPr>
    </w:lvl>
    <w:lvl w:ilvl="3" w:tplc="041A0001">
      <w:start w:val="1"/>
      <w:numFmt w:val="bullet"/>
      <w:lvlText w:val=""/>
      <w:lvlJc w:val="left"/>
      <w:pPr>
        <w:ind w:left="3240" w:hanging="360"/>
      </w:pPr>
      <w:rPr>
        <w:rFonts w:ascii="Symbol" w:hAnsi="Symbol" w:hint="default"/>
      </w:rPr>
    </w:lvl>
    <w:lvl w:ilvl="4" w:tplc="041A0003">
      <w:start w:val="1"/>
      <w:numFmt w:val="bullet"/>
      <w:lvlText w:val="o"/>
      <w:lvlJc w:val="left"/>
      <w:pPr>
        <w:ind w:left="3960" w:hanging="360"/>
      </w:pPr>
      <w:rPr>
        <w:rFonts w:ascii="Courier New" w:hAnsi="Courier New" w:cs="Courier New" w:hint="default"/>
      </w:rPr>
    </w:lvl>
    <w:lvl w:ilvl="5" w:tplc="041A0005">
      <w:start w:val="1"/>
      <w:numFmt w:val="bullet"/>
      <w:lvlText w:val=""/>
      <w:lvlJc w:val="left"/>
      <w:pPr>
        <w:ind w:left="4680" w:hanging="360"/>
      </w:pPr>
      <w:rPr>
        <w:rFonts w:ascii="Wingdings" w:hAnsi="Wingdings" w:hint="default"/>
      </w:rPr>
    </w:lvl>
    <w:lvl w:ilvl="6" w:tplc="041A0001">
      <w:start w:val="1"/>
      <w:numFmt w:val="bullet"/>
      <w:lvlText w:val=""/>
      <w:lvlJc w:val="left"/>
      <w:pPr>
        <w:ind w:left="5400" w:hanging="360"/>
      </w:pPr>
      <w:rPr>
        <w:rFonts w:ascii="Symbol" w:hAnsi="Symbol" w:hint="default"/>
      </w:rPr>
    </w:lvl>
    <w:lvl w:ilvl="7" w:tplc="041A0003">
      <w:start w:val="1"/>
      <w:numFmt w:val="bullet"/>
      <w:lvlText w:val="o"/>
      <w:lvlJc w:val="left"/>
      <w:pPr>
        <w:ind w:left="6120" w:hanging="360"/>
      </w:pPr>
      <w:rPr>
        <w:rFonts w:ascii="Courier New" w:hAnsi="Courier New" w:cs="Courier New" w:hint="default"/>
      </w:rPr>
    </w:lvl>
    <w:lvl w:ilvl="8" w:tplc="041A0005">
      <w:start w:val="1"/>
      <w:numFmt w:val="bullet"/>
      <w:lvlText w:val=""/>
      <w:lvlJc w:val="left"/>
      <w:pPr>
        <w:ind w:left="6840" w:hanging="360"/>
      </w:pPr>
      <w:rPr>
        <w:rFonts w:ascii="Wingdings" w:hAnsi="Wingdings" w:hint="default"/>
      </w:rPr>
    </w:lvl>
  </w:abstractNum>
  <w:abstractNum w:abstractNumId="21" w15:restartNumberingAfterBreak="0">
    <w:nsid w:val="3BC00415"/>
    <w:multiLevelType w:val="hybridMultilevel"/>
    <w:tmpl w:val="D8F83D90"/>
    <w:lvl w:ilvl="0" w:tplc="A1E08774">
      <w:start w:val="1"/>
      <w:numFmt w:val="bullet"/>
      <w:lvlText w:val=""/>
      <w:lvlJc w:val="left"/>
      <w:pPr>
        <w:tabs>
          <w:tab w:val="num" w:pos="210"/>
        </w:tabs>
        <w:ind w:left="210" w:hanging="210"/>
      </w:pPr>
      <w:rPr>
        <w:rFonts w:ascii="Symbol" w:hAnsi="Symbol" w:hint="default"/>
      </w:rPr>
    </w:lvl>
    <w:lvl w:ilvl="1" w:tplc="041A0003" w:tentative="1">
      <w:start w:val="1"/>
      <w:numFmt w:val="bullet"/>
      <w:lvlText w:val="o"/>
      <w:lvlJc w:val="left"/>
      <w:pPr>
        <w:tabs>
          <w:tab w:val="num" w:pos="930"/>
        </w:tabs>
        <w:ind w:left="930" w:hanging="360"/>
      </w:pPr>
      <w:rPr>
        <w:rFonts w:ascii="Courier New" w:hAnsi="Courier New" w:cs="Courier New" w:hint="default"/>
      </w:rPr>
    </w:lvl>
    <w:lvl w:ilvl="2" w:tplc="041A0005" w:tentative="1">
      <w:start w:val="1"/>
      <w:numFmt w:val="bullet"/>
      <w:lvlText w:val=""/>
      <w:lvlJc w:val="left"/>
      <w:pPr>
        <w:tabs>
          <w:tab w:val="num" w:pos="1650"/>
        </w:tabs>
        <w:ind w:left="1650" w:hanging="360"/>
      </w:pPr>
      <w:rPr>
        <w:rFonts w:ascii="Wingdings" w:hAnsi="Wingdings" w:hint="default"/>
      </w:rPr>
    </w:lvl>
    <w:lvl w:ilvl="3" w:tplc="041A0001" w:tentative="1">
      <w:start w:val="1"/>
      <w:numFmt w:val="bullet"/>
      <w:lvlText w:val=""/>
      <w:lvlJc w:val="left"/>
      <w:pPr>
        <w:tabs>
          <w:tab w:val="num" w:pos="2370"/>
        </w:tabs>
        <w:ind w:left="2370" w:hanging="360"/>
      </w:pPr>
      <w:rPr>
        <w:rFonts w:ascii="Symbol" w:hAnsi="Symbol" w:hint="default"/>
      </w:rPr>
    </w:lvl>
    <w:lvl w:ilvl="4" w:tplc="041A0003" w:tentative="1">
      <w:start w:val="1"/>
      <w:numFmt w:val="bullet"/>
      <w:lvlText w:val="o"/>
      <w:lvlJc w:val="left"/>
      <w:pPr>
        <w:tabs>
          <w:tab w:val="num" w:pos="3090"/>
        </w:tabs>
        <w:ind w:left="3090" w:hanging="360"/>
      </w:pPr>
      <w:rPr>
        <w:rFonts w:ascii="Courier New" w:hAnsi="Courier New" w:cs="Courier New" w:hint="default"/>
      </w:rPr>
    </w:lvl>
    <w:lvl w:ilvl="5" w:tplc="041A0005" w:tentative="1">
      <w:start w:val="1"/>
      <w:numFmt w:val="bullet"/>
      <w:lvlText w:val=""/>
      <w:lvlJc w:val="left"/>
      <w:pPr>
        <w:tabs>
          <w:tab w:val="num" w:pos="3810"/>
        </w:tabs>
        <w:ind w:left="3810" w:hanging="360"/>
      </w:pPr>
      <w:rPr>
        <w:rFonts w:ascii="Wingdings" w:hAnsi="Wingdings" w:hint="default"/>
      </w:rPr>
    </w:lvl>
    <w:lvl w:ilvl="6" w:tplc="041A0001" w:tentative="1">
      <w:start w:val="1"/>
      <w:numFmt w:val="bullet"/>
      <w:lvlText w:val=""/>
      <w:lvlJc w:val="left"/>
      <w:pPr>
        <w:tabs>
          <w:tab w:val="num" w:pos="4530"/>
        </w:tabs>
        <w:ind w:left="4530" w:hanging="360"/>
      </w:pPr>
      <w:rPr>
        <w:rFonts w:ascii="Symbol" w:hAnsi="Symbol" w:hint="default"/>
      </w:rPr>
    </w:lvl>
    <w:lvl w:ilvl="7" w:tplc="041A0003" w:tentative="1">
      <w:start w:val="1"/>
      <w:numFmt w:val="bullet"/>
      <w:lvlText w:val="o"/>
      <w:lvlJc w:val="left"/>
      <w:pPr>
        <w:tabs>
          <w:tab w:val="num" w:pos="5250"/>
        </w:tabs>
        <w:ind w:left="5250" w:hanging="360"/>
      </w:pPr>
      <w:rPr>
        <w:rFonts w:ascii="Courier New" w:hAnsi="Courier New" w:cs="Courier New" w:hint="default"/>
      </w:rPr>
    </w:lvl>
    <w:lvl w:ilvl="8" w:tplc="041A0005" w:tentative="1">
      <w:start w:val="1"/>
      <w:numFmt w:val="bullet"/>
      <w:lvlText w:val=""/>
      <w:lvlJc w:val="left"/>
      <w:pPr>
        <w:tabs>
          <w:tab w:val="num" w:pos="5970"/>
        </w:tabs>
        <w:ind w:left="5970" w:hanging="360"/>
      </w:pPr>
      <w:rPr>
        <w:rFonts w:ascii="Wingdings" w:hAnsi="Wingdings" w:hint="default"/>
      </w:rPr>
    </w:lvl>
  </w:abstractNum>
  <w:abstractNum w:abstractNumId="22" w15:restartNumberingAfterBreak="0">
    <w:nsid w:val="3C5D71BB"/>
    <w:multiLevelType w:val="hybridMultilevel"/>
    <w:tmpl w:val="B7A240E4"/>
    <w:lvl w:ilvl="0" w:tplc="7076F806">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15:restartNumberingAfterBreak="0">
    <w:nsid w:val="3E533661"/>
    <w:multiLevelType w:val="hybridMultilevel"/>
    <w:tmpl w:val="14D2FC1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3EA61A97"/>
    <w:multiLevelType w:val="hybridMultilevel"/>
    <w:tmpl w:val="6E3A3E82"/>
    <w:lvl w:ilvl="0" w:tplc="041A0017">
      <w:start w:val="1"/>
      <w:numFmt w:val="lowerLetter"/>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25" w15:restartNumberingAfterBreak="0">
    <w:nsid w:val="3F166732"/>
    <w:multiLevelType w:val="hybridMultilevel"/>
    <w:tmpl w:val="700CD89E"/>
    <w:lvl w:ilvl="0" w:tplc="041A0001">
      <w:start w:val="1"/>
      <w:numFmt w:val="bullet"/>
      <w:lvlText w:val=""/>
      <w:lvlJc w:val="left"/>
      <w:pPr>
        <w:ind w:left="360" w:hanging="360"/>
      </w:pPr>
      <w:rPr>
        <w:rFonts w:ascii="Symbol" w:hAnsi="Symbol" w:hint="default"/>
      </w:rPr>
    </w:lvl>
    <w:lvl w:ilvl="1" w:tplc="041A0003" w:tentative="1">
      <w:start w:val="1"/>
      <w:numFmt w:val="bullet"/>
      <w:lvlText w:val="o"/>
      <w:lvlJc w:val="left"/>
      <w:pPr>
        <w:ind w:left="1080" w:hanging="360"/>
      </w:pPr>
      <w:rPr>
        <w:rFonts w:ascii="Courier New" w:hAnsi="Courier New" w:cs="Courier New" w:hint="default"/>
      </w:rPr>
    </w:lvl>
    <w:lvl w:ilvl="2" w:tplc="041A0005" w:tentative="1">
      <w:start w:val="1"/>
      <w:numFmt w:val="bullet"/>
      <w:lvlText w:val=""/>
      <w:lvlJc w:val="left"/>
      <w:pPr>
        <w:ind w:left="1800" w:hanging="360"/>
      </w:pPr>
      <w:rPr>
        <w:rFonts w:ascii="Wingdings" w:hAnsi="Wingdings" w:hint="default"/>
      </w:rPr>
    </w:lvl>
    <w:lvl w:ilvl="3" w:tplc="041A0001" w:tentative="1">
      <w:start w:val="1"/>
      <w:numFmt w:val="bullet"/>
      <w:lvlText w:val=""/>
      <w:lvlJc w:val="left"/>
      <w:pPr>
        <w:ind w:left="2520" w:hanging="360"/>
      </w:pPr>
      <w:rPr>
        <w:rFonts w:ascii="Symbol" w:hAnsi="Symbol" w:hint="default"/>
      </w:rPr>
    </w:lvl>
    <w:lvl w:ilvl="4" w:tplc="041A0003" w:tentative="1">
      <w:start w:val="1"/>
      <w:numFmt w:val="bullet"/>
      <w:lvlText w:val="o"/>
      <w:lvlJc w:val="left"/>
      <w:pPr>
        <w:ind w:left="3240" w:hanging="360"/>
      </w:pPr>
      <w:rPr>
        <w:rFonts w:ascii="Courier New" w:hAnsi="Courier New" w:cs="Courier New" w:hint="default"/>
      </w:rPr>
    </w:lvl>
    <w:lvl w:ilvl="5" w:tplc="041A0005" w:tentative="1">
      <w:start w:val="1"/>
      <w:numFmt w:val="bullet"/>
      <w:lvlText w:val=""/>
      <w:lvlJc w:val="left"/>
      <w:pPr>
        <w:ind w:left="3960" w:hanging="360"/>
      </w:pPr>
      <w:rPr>
        <w:rFonts w:ascii="Wingdings" w:hAnsi="Wingdings" w:hint="default"/>
      </w:rPr>
    </w:lvl>
    <w:lvl w:ilvl="6" w:tplc="041A0001" w:tentative="1">
      <w:start w:val="1"/>
      <w:numFmt w:val="bullet"/>
      <w:lvlText w:val=""/>
      <w:lvlJc w:val="left"/>
      <w:pPr>
        <w:ind w:left="4680" w:hanging="360"/>
      </w:pPr>
      <w:rPr>
        <w:rFonts w:ascii="Symbol" w:hAnsi="Symbol" w:hint="default"/>
      </w:rPr>
    </w:lvl>
    <w:lvl w:ilvl="7" w:tplc="041A0003" w:tentative="1">
      <w:start w:val="1"/>
      <w:numFmt w:val="bullet"/>
      <w:lvlText w:val="o"/>
      <w:lvlJc w:val="left"/>
      <w:pPr>
        <w:ind w:left="5400" w:hanging="360"/>
      </w:pPr>
      <w:rPr>
        <w:rFonts w:ascii="Courier New" w:hAnsi="Courier New" w:cs="Courier New" w:hint="default"/>
      </w:rPr>
    </w:lvl>
    <w:lvl w:ilvl="8" w:tplc="041A0005" w:tentative="1">
      <w:start w:val="1"/>
      <w:numFmt w:val="bullet"/>
      <w:lvlText w:val=""/>
      <w:lvlJc w:val="left"/>
      <w:pPr>
        <w:ind w:left="6120" w:hanging="360"/>
      </w:pPr>
      <w:rPr>
        <w:rFonts w:ascii="Wingdings" w:hAnsi="Wingdings" w:hint="default"/>
      </w:rPr>
    </w:lvl>
  </w:abstractNum>
  <w:abstractNum w:abstractNumId="26" w15:restartNumberingAfterBreak="0">
    <w:nsid w:val="465C7F56"/>
    <w:multiLevelType w:val="hybridMultilevel"/>
    <w:tmpl w:val="60E8FE26"/>
    <w:lvl w:ilvl="0" w:tplc="AF50FE6A">
      <w:start w:val="1"/>
      <w:numFmt w:val="upperLetter"/>
      <w:lvlText w:val="%1."/>
      <w:lvlJc w:val="left"/>
      <w:pPr>
        <w:tabs>
          <w:tab w:val="num" w:pos="1185"/>
        </w:tabs>
        <w:ind w:left="1185" w:hanging="405"/>
      </w:pPr>
      <w:rPr>
        <w:rFonts w:hint="default"/>
        <w:b/>
      </w:rPr>
    </w:lvl>
    <w:lvl w:ilvl="1" w:tplc="041A0001">
      <w:start w:val="1"/>
      <w:numFmt w:val="bullet"/>
      <w:lvlText w:val=""/>
      <w:lvlJc w:val="left"/>
      <w:pPr>
        <w:tabs>
          <w:tab w:val="num" w:pos="1860"/>
        </w:tabs>
        <w:ind w:left="1860" w:hanging="360"/>
      </w:pPr>
      <w:rPr>
        <w:rFonts w:ascii="Symbol" w:hAnsi="Symbol" w:hint="default"/>
        <w:b/>
      </w:rPr>
    </w:lvl>
    <w:lvl w:ilvl="2" w:tplc="041A001B" w:tentative="1">
      <w:start w:val="1"/>
      <w:numFmt w:val="lowerRoman"/>
      <w:lvlText w:val="%3."/>
      <w:lvlJc w:val="right"/>
      <w:pPr>
        <w:tabs>
          <w:tab w:val="num" w:pos="2580"/>
        </w:tabs>
        <w:ind w:left="2580" w:hanging="180"/>
      </w:pPr>
    </w:lvl>
    <w:lvl w:ilvl="3" w:tplc="041A000F" w:tentative="1">
      <w:start w:val="1"/>
      <w:numFmt w:val="decimal"/>
      <w:lvlText w:val="%4."/>
      <w:lvlJc w:val="left"/>
      <w:pPr>
        <w:tabs>
          <w:tab w:val="num" w:pos="3300"/>
        </w:tabs>
        <w:ind w:left="3300" w:hanging="360"/>
      </w:pPr>
    </w:lvl>
    <w:lvl w:ilvl="4" w:tplc="041A0019" w:tentative="1">
      <w:start w:val="1"/>
      <w:numFmt w:val="lowerLetter"/>
      <w:lvlText w:val="%5."/>
      <w:lvlJc w:val="left"/>
      <w:pPr>
        <w:tabs>
          <w:tab w:val="num" w:pos="4020"/>
        </w:tabs>
        <w:ind w:left="4020" w:hanging="360"/>
      </w:pPr>
    </w:lvl>
    <w:lvl w:ilvl="5" w:tplc="041A001B" w:tentative="1">
      <w:start w:val="1"/>
      <w:numFmt w:val="lowerRoman"/>
      <w:lvlText w:val="%6."/>
      <w:lvlJc w:val="right"/>
      <w:pPr>
        <w:tabs>
          <w:tab w:val="num" w:pos="4740"/>
        </w:tabs>
        <w:ind w:left="4740" w:hanging="180"/>
      </w:pPr>
    </w:lvl>
    <w:lvl w:ilvl="6" w:tplc="041A000F" w:tentative="1">
      <w:start w:val="1"/>
      <w:numFmt w:val="decimal"/>
      <w:lvlText w:val="%7."/>
      <w:lvlJc w:val="left"/>
      <w:pPr>
        <w:tabs>
          <w:tab w:val="num" w:pos="5460"/>
        </w:tabs>
        <w:ind w:left="5460" w:hanging="360"/>
      </w:pPr>
    </w:lvl>
    <w:lvl w:ilvl="7" w:tplc="041A0019" w:tentative="1">
      <w:start w:val="1"/>
      <w:numFmt w:val="lowerLetter"/>
      <w:lvlText w:val="%8."/>
      <w:lvlJc w:val="left"/>
      <w:pPr>
        <w:tabs>
          <w:tab w:val="num" w:pos="6180"/>
        </w:tabs>
        <w:ind w:left="6180" w:hanging="360"/>
      </w:pPr>
    </w:lvl>
    <w:lvl w:ilvl="8" w:tplc="041A001B" w:tentative="1">
      <w:start w:val="1"/>
      <w:numFmt w:val="lowerRoman"/>
      <w:lvlText w:val="%9."/>
      <w:lvlJc w:val="right"/>
      <w:pPr>
        <w:tabs>
          <w:tab w:val="num" w:pos="6900"/>
        </w:tabs>
        <w:ind w:left="6900" w:hanging="180"/>
      </w:pPr>
    </w:lvl>
  </w:abstractNum>
  <w:abstractNum w:abstractNumId="27"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28"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29" w15:restartNumberingAfterBreak="0">
    <w:nsid w:val="4A68301E"/>
    <w:multiLevelType w:val="hybridMultilevel"/>
    <w:tmpl w:val="43965B72"/>
    <w:lvl w:ilvl="0" w:tplc="041A0017">
      <w:start w:val="1"/>
      <w:numFmt w:val="lowerLetter"/>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0" w15:restartNumberingAfterBreak="0">
    <w:nsid w:val="4EAA1A3B"/>
    <w:multiLevelType w:val="hybridMultilevel"/>
    <w:tmpl w:val="2C94ACF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51824174"/>
    <w:multiLevelType w:val="hybridMultilevel"/>
    <w:tmpl w:val="7B26DCEE"/>
    <w:lvl w:ilvl="0" w:tplc="041A0001">
      <w:start w:val="1"/>
      <w:numFmt w:val="bullet"/>
      <w:lvlText w:val=""/>
      <w:lvlJc w:val="left"/>
      <w:pPr>
        <w:tabs>
          <w:tab w:val="num" w:pos="360"/>
        </w:tabs>
        <w:ind w:left="360" w:hanging="360"/>
      </w:pPr>
      <w:rPr>
        <w:rFonts w:ascii="Symbol" w:hAnsi="Symbol" w:hint="default"/>
      </w:rPr>
    </w:lvl>
    <w:lvl w:ilvl="1" w:tplc="041A0003" w:tentative="1">
      <w:start w:val="1"/>
      <w:numFmt w:val="bullet"/>
      <w:lvlText w:val="o"/>
      <w:lvlJc w:val="left"/>
      <w:pPr>
        <w:tabs>
          <w:tab w:val="num" w:pos="1080"/>
        </w:tabs>
        <w:ind w:left="1080" w:hanging="360"/>
      </w:pPr>
      <w:rPr>
        <w:rFonts w:ascii="Courier New" w:hAnsi="Courier New" w:cs="Courier New" w:hint="default"/>
      </w:rPr>
    </w:lvl>
    <w:lvl w:ilvl="2" w:tplc="041A0005" w:tentative="1">
      <w:start w:val="1"/>
      <w:numFmt w:val="bullet"/>
      <w:lvlText w:val=""/>
      <w:lvlJc w:val="left"/>
      <w:pPr>
        <w:tabs>
          <w:tab w:val="num" w:pos="1800"/>
        </w:tabs>
        <w:ind w:left="1800" w:hanging="360"/>
      </w:pPr>
      <w:rPr>
        <w:rFonts w:ascii="Wingdings" w:hAnsi="Wingdings" w:hint="default"/>
      </w:rPr>
    </w:lvl>
    <w:lvl w:ilvl="3" w:tplc="041A0001" w:tentative="1">
      <w:start w:val="1"/>
      <w:numFmt w:val="bullet"/>
      <w:lvlText w:val=""/>
      <w:lvlJc w:val="left"/>
      <w:pPr>
        <w:tabs>
          <w:tab w:val="num" w:pos="2520"/>
        </w:tabs>
        <w:ind w:left="2520" w:hanging="360"/>
      </w:pPr>
      <w:rPr>
        <w:rFonts w:ascii="Symbol" w:hAnsi="Symbol" w:hint="default"/>
      </w:rPr>
    </w:lvl>
    <w:lvl w:ilvl="4" w:tplc="041A0003" w:tentative="1">
      <w:start w:val="1"/>
      <w:numFmt w:val="bullet"/>
      <w:lvlText w:val="o"/>
      <w:lvlJc w:val="left"/>
      <w:pPr>
        <w:tabs>
          <w:tab w:val="num" w:pos="3240"/>
        </w:tabs>
        <w:ind w:left="3240" w:hanging="360"/>
      </w:pPr>
      <w:rPr>
        <w:rFonts w:ascii="Courier New" w:hAnsi="Courier New" w:cs="Courier New" w:hint="default"/>
      </w:rPr>
    </w:lvl>
    <w:lvl w:ilvl="5" w:tplc="041A0005" w:tentative="1">
      <w:start w:val="1"/>
      <w:numFmt w:val="bullet"/>
      <w:lvlText w:val=""/>
      <w:lvlJc w:val="left"/>
      <w:pPr>
        <w:tabs>
          <w:tab w:val="num" w:pos="3960"/>
        </w:tabs>
        <w:ind w:left="3960" w:hanging="360"/>
      </w:pPr>
      <w:rPr>
        <w:rFonts w:ascii="Wingdings" w:hAnsi="Wingdings" w:hint="default"/>
      </w:rPr>
    </w:lvl>
    <w:lvl w:ilvl="6" w:tplc="041A0001" w:tentative="1">
      <w:start w:val="1"/>
      <w:numFmt w:val="bullet"/>
      <w:lvlText w:val=""/>
      <w:lvlJc w:val="left"/>
      <w:pPr>
        <w:tabs>
          <w:tab w:val="num" w:pos="4680"/>
        </w:tabs>
        <w:ind w:left="4680" w:hanging="360"/>
      </w:pPr>
      <w:rPr>
        <w:rFonts w:ascii="Symbol" w:hAnsi="Symbol" w:hint="default"/>
      </w:rPr>
    </w:lvl>
    <w:lvl w:ilvl="7" w:tplc="041A0003" w:tentative="1">
      <w:start w:val="1"/>
      <w:numFmt w:val="bullet"/>
      <w:lvlText w:val="o"/>
      <w:lvlJc w:val="left"/>
      <w:pPr>
        <w:tabs>
          <w:tab w:val="num" w:pos="5400"/>
        </w:tabs>
        <w:ind w:left="5400" w:hanging="360"/>
      </w:pPr>
      <w:rPr>
        <w:rFonts w:ascii="Courier New" w:hAnsi="Courier New" w:cs="Courier New" w:hint="default"/>
      </w:rPr>
    </w:lvl>
    <w:lvl w:ilvl="8" w:tplc="041A0005" w:tentative="1">
      <w:start w:val="1"/>
      <w:numFmt w:val="bullet"/>
      <w:lvlText w:val=""/>
      <w:lvlJc w:val="left"/>
      <w:pPr>
        <w:tabs>
          <w:tab w:val="num" w:pos="6120"/>
        </w:tabs>
        <w:ind w:left="6120" w:hanging="360"/>
      </w:pPr>
      <w:rPr>
        <w:rFonts w:ascii="Wingdings" w:hAnsi="Wingdings" w:hint="default"/>
      </w:rPr>
    </w:lvl>
  </w:abstractNum>
  <w:abstractNum w:abstractNumId="32" w15:restartNumberingAfterBreak="0">
    <w:nsid w:val="5750700C"/>
    <w:multiLevelType w:val="hybridMultilevel"/>
    <w:tmpl w:val="59C2DAF2"/>
    <w:lvl w:ilvl="0" w:tplc="041A0017">
      <w:start w:val="1"/>
      <w:numFmt w:val="lowerLetter"/>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3" w15:restartNumberingAfterBreak="0">
    <w:nsid w:val="5B312C4B"/>
    <w:multiLevelType w:val="multilevel"/>
    <w:tmpl w:val="A4A4B0E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5D636A7F"/>
    <w:multiLevelType w:val="singleLevel"/>
    <w:tmpl w:val="B392815E"/>
    <w:lvl w:ilvl="0">
      <w:start w:val="2"/>
      <w:numFmt w:val="upperLetter"/>
      <w:lvlText w:val="%1. "/>
      <w:legacy w:legacy="1" w:legacySpace="0" w:legacyIndent="283"/>
      <w:lvlJc w:val="left"/>
      <w:pPr>
        <w:ind w:left="1003" w:hanging="283"/>
      </w:pPr>
      <w:rPr>
        <w:rFonts w:ascii="Times New Roman" w:hAnsi="Times New Roman" w:hint="default"/>
        <w:b w:val="0"/>
        <w:i w:val="0"/>
        <w:sz w:val="24"/>
        <w:u w:val="none"/>
      </w:rPr>
    </w:lvl>
  </w:abstractNum>
  <w:abstractNum w:abstractNumId="35" w15:restartNumberingAfterBreak="0">
    <w:nsid w:val="62B325D0"/>
    <w:multiLevelType w:val="hybridMultilevel"/>
    <w:tmpl w:val="CE587B1C"/>
    <w:lvl w:ilvl="0" w:tplc="041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65D446C0"/>
    <w:multiLevelType w:val="hybridMultilevel"/>
    <w:tmpl w:val="E4A066EA"/>
    <w:lvl w:ilvl="0" w:tplc="041A0017">
      <w:start w:val="1"/>
      <w:numFmt w:val="lowerLetter"/>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7" w15:restartNumberingAfterBreak="0">
    <w:nsid w:val="66367FA7"/>
    <w:multiLevelType w:val="hybridMultilevel"/>
    <w:tmpl w:val="FD6E1BF2"/>
    <w:lvl w:ilvl="0" w:tplc="041A000F">
      <w:start w:val="1"/>
      <w:numFmt w:val="decimal"/>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38" w15:restartNumberingAfterBreak="0">
    <w:nsid w:val="696469EF"/>
    <w:multiLevelType w:val="hybridMultilevel"/>
    <w:tmpl w:val="683EA63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D936C9F"/>
    <w:multiLevelType w:val="hybridMultilevel"/>
    <w:tmpl w:val="D8FAABBE"/>
    <w:lvl w:ilvl="0" w:tplc="041A0001">
      <w:start w:val="1"/>
      <w:numFmt w:val="bullet"/>
      <w:lvlText w:val=""/>
      <w:lvlJc w:val="left"/>
      <w:pPr>
        <w:tabs>
          <w:tab w:val="num" w:pos="720"/>
        </w:tabs>
        <w:ind w:left="720" w:hanging="360"/>
      </w:pPr>
      <w:rPr>
        <w:rFonts w:ascii="Symbol" w:hAnsi="Symbol" w:hint="default"/>
      </w:rPr>
    </w:lvl>
    <w:lvl w:ilvl="1" w:tplc="11428D3C">
      <w:numFmt w:val="bullet"/>
      <w:lvlText w:val="-"/>
      <w:lvlJc w:val="left"/>
      <w:pPr>
        <w:tabs>
          <w:tab w:val="num" w:pos="1440"/>
        </w:tabs>
        <w:ind w:left="1440" w:hanging="360"/>
      </w:pPr>
      <w:rPr>
        <w:rFonts w:ascii="Times New Roman" w:eastAsia="Times New Roman" w:hAnsi="Times New Roman" w:cs="Times New Roman"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F281924"/>
    <w:multiLevelType w:val="hybridMultilevel"/>
    <w:tmpl w:val="68A03DCC"/>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cs="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cs="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cs="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1BC7741"/>
    <w:multiLevelType w:val="hybridMultilevel"/>
    <w:tmpl w:val="A68A75F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55A48A2"/>
    <w:multiLevelType w:val="hybridMultilevel"/>
    <w:tmpl w:val="04322C7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78C181B"/>
    <w:multiLevelType w:val="hybridMultilevel"/>
    <w:tmpl w:val="02001D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7898441D"/>
    <w:multiLevelType w:val="hybridMultilevel"/>
    <w:tmpl w:val="B7B2A46C"/>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45" w15:restartNumberingAfterBreak="0">
    <w:nsid w:val="7A3B75B2"/>
    <w:multiLevelType w:val="hybridMultilevel"/>
    <w:tmpl w:val="2214DDA0"/>
    <w:lvl w:ilvl="0" w:tplc="041A0017">
      <w:start w:val="1"/>
      <w:numFmt w:val="lowerLetter"/>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6" w15:restartNumberingAfterBreak="0">
    <w:nsid w:val="7B0B241A"/>
    <w:multiLevelType w:val="hybridMultilevel"/>
    <w:tmpl w:val="5DEECADA"/>
    <w:lvl w:ilvl="0" w:tplc="041A0017">
      <w:start w:val="1"/>
      <w:numFmt w:val="lowerLetter"/>
      <w:lvlText w:val="%1)"/>
      <w:lvlJc w:val="left"/>
      <w:pPr>
        <w:ind w:left="360" w:hanging="360"/>
      </w:p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47" w15:restartNumberingAfterBreak="0">
    <w:nsid w:val="7E6118E9"/>
    <w:multiLevelType w:val="hybridMultilevel"/>
    <w:tmpl w:val="D5C683D4"/>
    <w:lvl w:ilvl="0" w:tplc="3332893A">
      <w:start w:val="2"/>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233388734">
    <w:abstractNumId w:val="9"/>
  </w:num>
  <w:num w:numId="2" w16cid:durableId="830827220">
    <w:abstractNumId w:val="28"/>
  </w:num>
  <w:num w:numId="3" w16cid:durableId="2117406692">
    <w:abstractNumId w:val="27"/>
  </w:num>
  <w:num w:numId="4" w16cid:durableId="1178809452">
    <w:abstractNumId w:val="6"/>
  </w:num>
  <w:num w:numId="5" w16cid:durableId="658994650">
    <w:abstractNumId w:val="3"/>
  </w:num>
  <w:num w:numId="6" w16cid:durableId="1160079952">
    <w:abstractNumId w:val="15"/>
  </w:num>
  <w:num w:numId="7" w16cid:durableId="1466194012">
    <w:abstractNumId w:val="18"/>
  </w:num>
  <w:num w:numId="8" w16cid:durableId="488906797">
    <w:abstractNumId w:val="20"/>
  </w:num>
  <w:num w:numId="9" w16cid:durableId="70279618">
    <w:abstractNumId w:val="23"/>
  </w:num>
  <w:num w:numId="10" w16cid:durableId="163324808">
    <w:abstractNumId w:val="13"/>
  </w:num>
  <w:num w:numId="11" w16cid:durableId="77410004">
    <w:abstractNumId w:val="22"/>
  </w:num>
  <w:num w:numId="12" w16cid:durableId="1408726141">
    <w:abstractNumId w:val="38"/>
  </w:num>
  <w:num w:numId="13" w16cid:durableId="1720939208">
    <w:abstractNumId w:val="40"/>
  </w:num>
  <w:num w:numId="14" w16cid:durableId="1387022498">
    <w:abstractNumId w:val="39"/>
  </w:num>
  <w:num w:numId="15" w16cid:durableId="39598345">
    <w:abstractNumId w:val="31"/>
  </w:num>
  <w:num w:numId="16" w16cid:durableId="166018096">
    <w:abstractNumId w:val="44"/>
  </w:num>
  <w:num w:numId="17" w16cid:durableId="566304612">
    <w:abstractNumId w:val="41"/>
  </w:num>
  <w:num w:numId="18" w16cid:durableId="1832718836">
    <w:abstractNumId w:val="4"/>
  </w:num>
  <w:num w:numId="19" w16cid:durableId="1231160322">
    <w:abstractNumId w:val="5"/>
  </w:num>
  <w:num w:numId="20" w16cid:durableId="65417281">
    <w:abstractNumId w:val="47"/>
  </w:num>
  <w:num w:numId="21" w16cid:durableId="1334726126">
    <w:abstractNumId w:val="11"/>
  </w:num>
  <w:num w:numId="22" w16cid:durableId="1223367848">
    <w:abstractNumId w:val="42"/>
  </w:num>
  <w:num w:numId="23" w16cid:durableId="1910192902">
    <w:abstractNumId w:val="37"/>
  </w:num>
  <w:num w:numId="24" w16cid:durableId="1428890159">
    <w:abstractNumId w:val="21"/>
  </w:num>
  <w:num w:numId="25" w16cid:durableId="1773550177">
    <w:abstractNumId w:val="17"/>
  </w:num>
  <w:num w:numId="26" w16cid:durableId="1618491032">
    <w:abstractNumId w:val="14"/>
  </w:num>
  <w:num w:numId="27" w16cid:durableId="1002002788">
    <w:abstractNumId w:val="26"/>
  </w:num>
  <w:num w:numId="28" w16cid:durableId="939526369">
    <w:abstractNumId w:val="29"/>
  </w:num>
  <w:num w:numId="29" w16cid:durableId="889338850">
    <w:abstractNumId w:val="36"/>
  </w:num>
  <w:num w:numId="30" w16cid:durableId="955015986">
    <w:abstractNumId w:val="10"/>
  </w:num>
  <w:num w:numId="31" w16cid:durableId="660163561">
    <w:abstractNumId w:val="19"/>
  </w:num>
  <w:num w:numId="32" w16cid:durableId="1898318259">
    <w:abstractNumId w:val="34"/>
  </w:num>
  <w:num w:numId="33" w16cid:durableId="178548315">
    <w:abstractNumId w:val="0"/>
    <w:lvlOverride w:ilvl="0">
      <w:lvl w:ilvl="0">
        <w:start w:val="1"/>
        <w:numFmt w:val="bullet"/>
        <w:lvlText w:val=""/>
        <w:legacy w:legacy="1" w:legacySpace="0" w:legacyIndent="283"/>
        <w:lvlJc w:val="left"/>
        <w:pPr>
          <w:ind w:left="283" w:hanging="283"/>
        </w:pPr>
        <w:rPr>
          <w:rFonts w:ascii="Wingdings" w:hAnsi="Wingdings" w:hint="default"/>
          <w:b w:val="0"/>
          <w:i w:val="0"/>
          <w:sz w:val="24"/>
          <w:u w:val="none"/>
        </w:rPr>
      </w:lvl>
    </w:lvlOverride>
  </w:num>
  <w:num w:numId="34" w16cid:durableId="1566144090">
    <w:abstractNumId w:val="46"/>
  </w:num>
  <w:num w:numId="35" w16cid:durableId="1275482470">
    <w:abstractNumId w:val="32"/>
  </w:num>
  <w:num w:numId="36" w16cid:durableId="882056088">
    <w:abstractNumId w:val="7"/>
  </w:num>
  <w:num w:numId="37" w16cid:durableId="1880505855">
    <w:abstractNumId w:val="16"/>
  </w:num>
  <w:num w:numId="38" w16cid:durableId="2042582028">
    <w:abstractNumId w:val="24"/>
  </w:num>
  <w:num w:numId="39" w16cid:durableId="1157068101">
    <w:abstractNumId w:val="45"/>
  </w:num>
  <w:num w:numId="40" w16cid:durableId="1450933639">
    <w:abstractNumId w:val="25"/>
  </w:num>
  <w:num w:numId="41" w16cid:durableId="147788361">
    <w:abstractNumId w:val="43"/>
  </w:num>
  <w:num w:numId="42" w16cid:durableId="24671318">
    <w:abstractNumId w:val="33"/>
  </w:num>
  <w:num w:numId="43" w16cid:durableId="1755395518">
    <w:abstractNumId w:val="35"/>
  </w:num>
  <w:num w:numId="44" w16cid:durableId="2117677199">
    <w:abstractNumId w:val="8"/>
  </w:num>
  <w:num w:numId="45" w16cid:durableId="1906913764">
    <w:abstractNumId w:val="12"/>
  </w:num>
  <w:num w:numId="46" w16cid:durableId="1077285002">
    <w:abstractNumId w:val="1"/>
  </w:num>
  <w:num w:numId="47" w16cid:durableId="697199857">
    <w:abstractNumId w:val="2"/>
  </w:num>
  <w:num w:numId="48" w16cid:durableId="1481341444">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4F08"/>
    <w:rsid w:val="00000565"/>
    <w:rsid w:val="00000A5E"/>
    <w:rsid w:val="00000F06"/>
    <w:rsid w:val="0000106D"/>
    <w:rsid w:val="00001B78"/>
    <w:rsid w:val="00002082"/>
    <w:rsid w:val="00002199"/>
    <w:rsid w:val="00002739"/>
    <w:rsid w:val="000031F6"/>
    <w:rsid w:val="000038DE"/>
    <w:rsid w:val="00004959"/>
    <w:rsid w:val="0000526C"/>
    <w:rsid w:val="000057BF"/>
    <w:rsid w:val="00005ACF"/>
    <w:rsid w:val="00005F97"/>
    <w:rsid w:val="000062B6"/>
    <w:rsid w:val="0000695C"/>
    <w:rsid w:val="000073AB"/>
    <w:rsid w:val="00007C5A"/>
    <w:rsid w:val="000108BC"/>
    <w:rsid w:val="00011283"/>
    <w:rsid w:val="000114C2"/>
    <w:rsid w:val="000117A1"/>
    <w:rsid w:val="000121F9"/>
    <w:rsid w:val="00012F11"/>
    <w:rsid w:val="00013214"/>
    <w:rsid w:val="0001357A"/>
    <w:rsid w:val="000163C0"/>
    <w:rsid w:val="00016A4E"/>
    <w:rsid w:val="000179DF"/>
    <w:rsid w:val="00020167"/>
    <w:rsid w:val="00020326"/>
    <w:rsid w:val="00020902"/>
    <w:rsid w:val="00022E33"/>
    <w:rsid w:val="00022E44"/>
    <w:rsid w:val="000239A7"/>
    <w:rsid w:val="000239A8"/>
    <w:rsid w:val="00023C36"/>
    <w:rsid w:val="00024CD6"/>
    <w:rsid w:val="00024F2A"/>
    <w:rsid w:val="00024F5B"/>
    <w:rsid w:val="0002522A"/>
    <w:rsid w:val="00025543"/>
    <w:rsid w:val="00025B5B"/>
    <w:rsid w:val="00025ECC"/>
    <w:rsid w:val="00026D41"/>
    <w:rsid w:val="00026E87"/>
    <w:rsid w:val="00026EA6"/>
    <w:rsid w:val="00027167"/>
    <w:rsid w:val="0002738B"/>
    <w:rsid w:val="000275F7"/>
    <w:rsid w:val="00030CCE"/>
    <w:rsid w:val="000313D6"/>
    <w:rsid w:val="0003195C"/>
    <w:rsid w:val="00031B6F"/>
    <w:rsid w:val="00031BC3"/>
    <w:rsid w:val="00032435"/>
    <w:rsid w:val="00032ABD"/>
    <w:rsid w:val="00032B17"/>
    <w:rsid w:val="000336CA"/>
    <w:rsid w:val="00033B9C"/>
    <w:rsid w:val="00034A8C"/>
    <w:rsid w:val="0003526D"/>
    <w:rsid w:val="00035D5A"/>
    <w:rsid w:val="0003630A"/>
    <w:rsid w:val="0003682B"/>
    <w:rsid w:val="000370B2"/>
    <w:rsid w:val="000371A6"/>
    <w:rsid w:val="00037479"/>
    <w:rsid w:val="000378BD"/>
    <w:rsid w:val="000386E7"/>
    <w:rsid w:val="000402DC"/>
    <w:rsid w:val="000407CD"/>
    <w:rsid w:val="00040964"/>
    <w:rsid w:val="000411BE"/>
    <w:rsid w:val="00041B83"/>
    <w:rsid w:val="00041D3E"/>
    <w:rsid w:val="00042A3A"/>
    <w:rsid w:val="00043319"/>
    <w:rsid w:val="000438E1"/>
    <w:rsid w:val="000443D2"/>
    <w:rsid w:val="000445A9"/>
    <w:rsid w:val="000446A7"/>
    <w:rsid w:val="00044CAB"/>
    <w:rsid w:val="00044E2C"/>
    <w:rsid w:val="000458B7"/>
    <w:rsid w:val="00046324"/>
    <w:rsid w:val="0004633D"/>
    <w:rsid w:val="000464F5"/>
    <w:rsid w:val="00046529"/>
    <w:rsid w:val="00046D9C"/>
    <w:rsid w:val="00047116"/>
    <w:rsid w:val="000472A8"/>
    <w:rsid w:val="00047927"/>
    <w:rsid w:val="0005040A"/>
    <w:rsid w:val="00050D67"/>
    <w:rsid w:val="000511D1"/>
    <w:rsid w:val="00051A25"/>
    <w:rsid w:val="00051E3E"/>
    <w:rsid w:val="0005219D"/>
    <w:rsid w:val="000527F9"/>
    <w:rsid w:val="00052F84"/>
    <w:rsid w:val="000532D7"/>
    <w:rsid w:val="00053661"/>
    <w:rsid w:val="00053A00"/>
    <w:rsid w:val="00053D2F"/>
    <w:rsid w:val="0005404E"/>
    <w:rsid w:val="000546E6"/>
    <w:rsid w:val="000547A0"/>
    <w:rsid w:val="0005575C"/>
    <w:rsid w:val="00056186"/>
    <w:rsid w:val="000561D9"/>
    <w:rsid w:val="000566A7"/>
    <w:rsid w:val="00060050"/>
    <w:rsid w:val="00060709"/>
    <w:rsid w:val="00060A95"/>
    <w:rsid w:val="00060F9B"/>
    <w:rsid w:val="000610AA"/>
    <w:rsid w:val="000612DB"/>
    <w:rsid w:val="0006198E"/>
    <w:rsid w:val="00061F7A"/>
    <w:rsid w:val="00062725"/>
    <w:rsid w:val="00063254"/>
    <w:rsid w:val="0006335D"/>
    <w:rsid w:val="0006386F"/>
    <w:rsid w:val="00063A64"/>
    <w:rsid w:val="00063EAD"/>
    <w:rsid w:val="00065A77"/>
    <w:rsid w:val="00066051"/>
    <w:rsid w:val="00066506"/>
    <w:rsid w:val="000666C2"/>
    <w:rsid w:val="00067330"/>
    <w:rsid w:val="000677BE"/>
    <w:rsid w:val="00067B83"/>
    <w:rsid w:val="00067BC5"/>
    <w:rsid w:val="00070A97"/>
    <w:rsid w:val="00071482"/>
    <w:rsid w:val="00071E21"/>
    <w:rsid w:val="00072055"/>
    <w:rsid w:val="00072144"/>
    <w:rsid w:val="000726DC"/>
    <w:rsid w:val="0007277F"/>
    <w:rsid w:val="0007287F"/>
    <w:rsid w:val="00072A36"/>
    <w:rsid w:val="00072A6F"/>
    <w:rsid w:val="00072F73"/>
    <w:rsid w:val="00074486"/>
    <w:rsid w:val="000744BA"/>
    <w:rsid w:val="0007541F"/>
    <w:rsid w:val="00075D69"/>
    <w:rsid w:val="000767DC"/>
    <w:rsid w:val="000768EA"/>
    <w:rsid w:val="00076925"/>
    <w:rsid w:val="00077048"/>
    <w:rsid w:val="00077163"/>
    <w:rsid w:val="000771EE"/>
    <w:rsid w:val="0007782C"/>
    <w:rsid w:val="00080242"/>
    <w:rsid w:val="000808F0"/>
    <w:rsid w:val="000811E3"/>
    <w:rsid w:val="00081842"/>
    <w:rsid w:val="00081F6C"/>
    <w:rsid w:val="00082114"/>
    <w:rsid w:val="00082C9F"/>
    <w:rsid w:val="00082E14"/>
    <w:rsid w:val="000834F8"/>
    <w:rsid w:val="0008382D"/>
    <w:rsid w:val="00083E6F"/>
    <w:rsid w:val="00083F64"/>
    <w:rsid w:val="00084849"/>
    <w:rsid w:val="00085C93"/>
    <w:rsid w:val="000861F0"/>
    <w:rsid w:val="00086519"/>
    <w:rsid w:val="000866F3"/>
    <w:rsid w:val="0008718A"/>
    <w:rsid w:val="0008719E"/>
    <w:rsid w:val="0008786F"/>
    <w:rsid w:val="00087A5F"/>
    <w:rsid w:val="00087B78"/>
    <w:rsid w:val="0009040E"/>
    <w:rsid w:val="000906CC"/>
    <w:rsid w:val="00090754"/>
    <w:rsid w:val="00091643"/>
    <w:rsid w:val="000916EB"/>
    <w:rsid w:val="00091B4B"/>
    <w:rsid w:val="00092494"/>
    <w:rsid w:val="00093511"/>
    <w:rsid w:val="00093793"/>
    <w:rsid w:val="00093B6B"/>
    <w:rsid w:val="00093DA6"/>
    <w:rsid w:val="0009405A"/>
    <w:rsid w:val="00094194"/>
    <w:rsid w:val="000943A9"/>
    <w:rsid w:val="00094FFD"/>
    <w:rsid w:val="000951CD"/>
    <w:rsid w:val="000956D3"/>
    <w:rsid w:val="00095A9C"/>
    <w:rsid w:val="00095B49"/>
    <w:rsid w:val="0009648C"/>
    <w:rsid w:val="00096C61"/>
    <w:rsid w:val="000977A7"/>
    <w:rsid w:val="00097D1B"/>
    <w:rsid w:val="000A0A63"/>
    <w:rsid w:val="000A1A03"/>
    <w:rsid w:val="000A23CF"/>
    <w:rsid w:val="000A289F"/>
    <w:rsid w:val="000A28CE"/>
    <w:rsid w:val="000A2A60"/>
    <w:rsid w:val="000A306D"/>
    <w:rsid w:val="000A395F"/>
    <w:rsid w:val="000A3980"/>
    <w:rsid w:val="000A4D5B"/>
    <w:rsid w:val="000A4E64"/>
    <w:rsid w:val="000A545B"/>
    <w:rsid w:val="000A55D2"/>
    <w:rsid w:val="000A60AB"/>
    <w:rsid w:val="000A62DF"/>
    <w:rsid w:val="000A68C5"/>
    <w:rsid w:val="000A71D3"/>
    <w:rsid w:val="000A7854"/>
    <w:rsid w:val="000A7B87"/>
    <w:rsid w:val="000B1398"/>
    <w:rsid w:val="000B17D0"/>
    <w:rsid w:val="000B1DFE"/>
    <w:rsid w:val="000B2847"/>
    <w:rsid w:val="000B30C4"/>
    <w:rsid w:val="000B36C4"/>
    <w:rsid w:val="000B3813"/>
    <w:rsid w:val="000B3C4A"/>
    <w:rsid w:val="000B3C7C"/>
    <w:rsid w:val="000B400B"/>
    <w:rsid w:val="000B4AC5"/>
    <w:rsid w:val="000B4CE8"/>
    <w:rsid w:val="000B5FDC"/>
    <w:rsid w:val="000B6387"/>
    <w:rsid w:val="000B6873"/>
    <w:rsid w:val="000B7433"/>
    <w:rsid w:val="000B7ED3"/>
    <w:rsid w:val="000C0054"/>
    <w:rsid w:val="000C0265"/>
    <w:rsid w:val="000C078D"/>
    <w:rsid w:val="000C0AE4"/>
    <w:rsid w:val="000C0E9F"/>
    <w:rsid w:val="000C12DD"/>
    <w:rsid w:val="000C18CA"/>
    <w:rsid w:val="000C20D4"/>
    <w:rsid w:val="000C232C"/>
    <w:rsid w:val="000C27B6"/>
    <w:rsid w:val="000C2B25"/>
    <w:rsid w:val="000C2BC8"/>
    <w:rsid w:val="000C2D83"/>
    <w:rsid w:val="000C301F"/>
    <w:rsid w:val="000C3168"/>
    <w:rsid w:val="000C3A18"/>
    <w:rsid w:val="000C3E6F"/>
    <w:rsid w:val="000C3F74"/>
    <w:rsid w:val="000C421B"/>
    <w:rsid w:val="000C43D2"/>
    <w:rsid w:val="000C5C76"/>
    <w:rsid w:val="000C62F4"/>
    <w:rsid w:val="000C63AE"/>
    <w:rsid w:val="000C7E2D"/>
    <w:rsid w:val="000D023D"/>
    <w:rsid w:val="000D0726"/>
    <w:rsid w:val="000D0BB5"/>
    <w:rsid w:val="000D139C"/>
    <w:rsid w:val="000D166A"/>
    <w:rsid w:val="000D19B2"/>
    <w:rsid w:val="000D19CE"/>
    <w:rsid w:val="000D3659"/>
    <w:rsid w:val="000D36F1"/>
    <w:rsid w:val="000D44F7"/>
    <w:rsid w:val="000D4C62"/>
    <w:rsid w:val="000D4CD8"/>
    <w:rsid w:val="000D6228"/>
    <w:rsid w:val="000D6FF8"/>
    <w:rsid w:val="000D7CA2"/>
    <w:rsid w:val="000E01D5"/>
    <w:rsid w:val="000E0A60"/>
    <w:rsid w:val="000E1161"/>
    <w:rsid w:val="000E1274"/>
    <w:rsid w:val="000E1380"/>
    <w:rsid w:val="000E158A"/>
    <w:rsid w:val="000E279B"/>
    <w:rsid w:val="000E2CBF"/>
    <w:rsid w:val="000E31D0"/>
    <w:rsid w:val="000E32C6"/>
    <w:rsid w:val="000E32D9"/>
    <w:rsid w:val="000E39A1"/>
    <w:rsid w:val="000E676E"/>
    <w:rsid w:val="000E67F5"/>
    <w:rsid w:val="000E78C2"/>
    <w:rsid w:val="000E78D1"/>
    <w:rsid w:val="000E7EE4"/>
    <w:rsid w:val="000F1387"/>
    <w:rsid w:val="000F1FC3"/>
    <w:rsid w:val="000F219F"/>
    <w:rsid w:val="000F2E2C"/>
    <w:rsid w:val="000F2F32"/>
    <w:rsid w:val="000F309E"/>
    <w:rsid w:val="000F315D"/>
    <w:rsid w:val="000F319D"/>
    <w:rsid w:val="000F3CEE"/>
    <w:rsid w:val="000F4243"/>
    <w:rsid w:val="000F45EF"/>
    <w:rsid w:val="000F4833"/>
    <w:rsid w:val="000F4C54"/>
    <w:rsid w:val="000F5450"/>
    <w:rsid w:val="000F5A1A"/>
    <w:rsid w:val="000F6419"/>
    <w:rsid w:val="000F6435"/>
    <w:rsid w:val="000F6B4A"/>
    <w:rsid w:val="000F781F"/>
    <w:rsid w:val="000F7A40"/>
    <w:rsid w:val="00100066"/>
    <w:rsid w:val="00100327"/>
    <w:rsid w:val="00100395"/>
    <w:rsid w:val="00100AF2"/>
    <w:rsid w:val="00100C1D"/>
    <w:rsid w:val="00100DCA"/>
    <w:rsid w:val="00101A48"/>
    <w:rsid w:val="001024BC"/>
    <w:rsid w:val="001029BE"/>
    <w:rsid w:val="00103D8C"/>
    <w:rsid w:val="00104235"/>
    <w:rsid w:val="0010424C"/>
    <w:rsid w:val="00104B12"/>
    <w:rsid w:val="00105163"/>
    <w:rsid w:val="00105248"/>
    <w:rsid w:val="001063B7"/>
    <w:rsid w:val="001065CA"/>
    <w:rsid w:val="001071F4"/>
    <w:rsid w:val="00107459"/>
    <w:rsid w:val="00107465"/>
    <w:rsid w:val="00107671"/>
    <w:rsid w:val="00110A40"/>
    <w:rsid w:val="00111040"/>
    <w:rsid w:val="00111E88"/>
    <w:rsid w:val="0011200A"/>
    <w:rsid w:val="001141F6"/>
    <w:rsid w:val="0011458B"/>
    <w:rsid w:val="001145CA"/>
    <w:rsid w:val="00114C0F"/>
    <w:rsid w:val="001150E1"/>
    <w:rsid w:val="00115753"/>
    <w:rsid w:val="00115AD4"/>
    <w:rsid w:val="0011603D"/>
    <w:rsid w:val="00116415"/>
    <w:rsid w:val="00116CCE"/>
    <w:rsid w:val="00120C6E"/>
    <w:rsid w:val="0012227F"/>
    <w:rsid w:val="0012246E"/>
    <w:rsid w:val="00122B36"/>
    <w:rsid w:val="00122C07"/>
    <w:rsid w:val="00122C41"/>
    <w:rsid w:val="00122CB8"/>
    <w:rsid w:val="0012373C"/>
    <w:rsid w:val="00123F55"/>
    <w:rsid w:val="00124F7C"/>
    <w:rsid w:val="001251EB"/>
    <w:rsid w:val="00125639"/>
    <w:rsid w:val="00125C3E"/>
    <w:rsid w:val="00125C4C"/>
    <w:rsid w:val="001261DF"/>
    <w:rsid w:val="00126391"/>
    <w:rsid w:val="001263DB"/>
    <w:rsid w:val="001277A2"/>
    <w:rsid w:val="001277B5"/>
    <w:rsid w:val="001316B6"/>
    <w:rsid w:val="00131E67"/>
    <w:rsid w:val="00132047"/>
    <w:rsid w:val="001320BE"/>
    <w:rsid w:val="00132ED9"/>
    <w:rsid w:val="00133A4F"/>
    <w:rsid w:val="001342BD"/>
    <w:rsid w:val="00135CA6"/>
    <w:rsid w:val="0013638C"/>
    <w:rsid w:val="001365FB"/>
    <w:rsid w:val="00136A94"/>
    <w:rsid w:val="00136E20"/>
    <w:rsid w:val="0013702A"/>
    <w:rsid w:val="001376CC"/>
    <w:rsid w:val="001378AF"/>
    <w:rsid w:val="00137A68"/>
    <w:rsid w:val="001418B7"/>
    <w:rsid w:val="0014271F"/>
    <w:rsid w:val="00142A63"/>
    <w:rsid w:val="00142BBC"/>
    <w:rsid w:val="00142D31"/>
    <w:rsid w:val="0014342F"/>
    <w:rsid w:val="00143576"/>
    <w:rsid w:val="0014369C"/>
    <w:rsid w:val="00143AEE"/>
    <w:rsid w:val="00143E5F"/>
    <w:rsid w:val="00145252"/>
    <w:rsid w:val="001459E9"/>
    <w:rsid w:val="00146258"/>
    <w:rsid w:val="00146C08"/>
    <w:rsid w:val="00146ECC"/>
    <w:rsid w:val="0014760F"/>
    <w:rsid w:val="0015087E"/>
    <w:rsid w:val="00150B36"/>
    <w:rsid w:val="00150EE2"/>
    <w:rsid w:val="00150EEA"/>
    <w:rsid w:val="001510C4"/>
    <w:rsid w:val="00151B54"/>
    <w:rsid w:val="00152611"/>
    <w:rsid w:val="001527ED"/>
    <w:rsid w:val="00153300"/>
    <w:rsid w:val="00153FAD"/>
    <w:rsid w:val="00154170"/>
    <w:rsid w:val="001542B2"/>
    <w:rsid w:val="00154593"/>
    <w:rsid w:val="00154A93"/>
    <w:rsid w:val="00154BA1"/>
    <w:rsid w:val="00154D4F"/>
    <w:rsid w:val="00155557"/>
    <w:rsid w:val="00155FEA"/>
    <w:rsid w:val="001562FE"/>
    <w:rsid w:val="001563B3"/>
    <w:rsid w:val="00156503"/>
    <w:rsid w:val="00156849"/>
    <w:rsid w:val="001569DB"/>
    <w:rsid w:val="00156E6D"/>
    <w:rsid w:val="00157BE1"/>
    <w:rsid w:val="00157C83"/>
    <w:rsid w:val="00157F21"/>
    <w:rsid w:val="00160936"/>
    <w:rsid w:val="00161480"/>
    <w:rsid w:val="00161DC1"/>
    <w:rsid w:val="00162267"/>
    <w:rsid w:val="00163074"/>
    <w:rsid w:val="001637BE"/>
    <w:rsid w:val="0016388D"/>
    <w:rsid w:val="00163E03"/>
    <w:rsid w:val="00164623"/>
    <w:rsid w:val="001648A4"/>
    <w:rsid w:val="00164A0F"/>
    <w:rsid w:val="00164B89"/>
    <w:rsid w:val="00164B92"/>
    <w:rsid w:val="00164BB3"/>
    <w:rsid w:val="00164CB7"/>
    <w:rsid w:val="00164CD0"/>
    <w:rsid w:val="00165DC3"/>
    <w:rsid w:val="00167A54"/>
    <w:rsid w:val="00170290"/>
    <w:rsid w:val="00170EA9"/>
    <w:rsid w:val="0017110D"/>
    <w:rsid w:val="00172A5B"/>
    <w:rsid w:val="00172E12"/>
    <w:rsid w:val="0017382B"/>
    <w:rsid w:val="00174BA3"/>
    <w:rsid w:val="00174C1A"/>
    <w:rsid w:val="00174E8C"/>
    <w:rsid w:val="001751F2"/>
    <w:rsid w:val="001761C8"/>
    <w:rsid w:val="00176566"/>
    <w:rsid w:val="00176C47"/>
    <w:rsid w:val="00176FF2"/>
    <w:rsid w:val="00177168"/>
    <w:rsid w:val="0017723C"/>
    <w:rsid w:val="00177942"/>
    <w:rsid w:val="001800CF"/>
    <w:rsid w:val="00180A4B"/>
    <w:rsid w:val="00180E8F"/>
    <w:rsid w:val="00181676"/>
    <w:rsid w:val="00181A78"/>
    <w:rsid w:val="00181C5C"/>
    <w:rsid w:val="00181C9B"/>
    <w:rsid w:val="00183187"/>
    <w:rsid w:val="00183374"/>
    <w:rsid w:val="00183D14"/>
    <w:rsid w:val="00184AA0"/>
    <w:rsid w:val="00184FF0"/>
    <w:rsid w:val="00185BF3"/>
    <w:rsid w:val="00185ECC"/>
    <w:rsid w:val="00186332"/>
    <w:rsid w:val="001867F9"/>
    <w:rsid w:val="00187CCD"/>
    <w:rsid w:val="0019014A"/>
    <w:rsid w:val="00190156"/>
    <w:rsid w:val="001902C5"/>
    <w:rsid w:val="001903D2"/>
    <w:rsid w:val="00191636"/>
    <w:rsid w:val="001916DC"/>
    <w:rsid w:val="00191A36"/>
    <w:rsid w:val="00191F18"/>
    <w:rsid w:val="0019233B"/>
    <w:rsid w:val="00192701"/>
    <w:rsid w:val="0019274C"/>
    <w:rsid w:val="00192AE9"/>
    <w:rsid w:val="00192E37"/>
    <w:rsid w:val="001936F7"/>
    <w:rsid w:val="001946AC"/>
    <w:rsid w:val="00195D00"/>
    <w:rsid w:val="00195EC2"/>
    <w:rsid w:val="00196DED"/>
    <w:rsid w:val="0019742E"/>
    <w:rsid w:val="00197D88"/>
    <w:rsid w:val="00197DB0"/>
    <w:rsid w:val="001A049A"/>
    <w:rsid w:val="001A05BC"/>
    <w:rsid w:val="001A084B"/>
    <w:rsid w:val="001A097B"/>
    <w:rsid w:val="001A09DF"/>
    <w:rsid w:val="001A0BFE"/>
    <w:rsid w:val="001A0FB3"/>
    <w:rsid w:val="001A10AD"/>
    <w:rsid w:val="001A17D9"/>
    <w:rsid w:val="001A202D"/>
    <w:rsid w:val="001A2151"/>
    <w:rsid w:val="001A2793"/>
    <w:rsid w:val="001A2805"/>
    <w:rsid w:val="001A2BF1"/>
    <w:rsid w:val="001A2BFB"/>
    <w:rsid w:val="001A2C80"/>
    <w:rsid w:val="001A2DD7"/>
    <w:rsid w:val="001A3015"/>
    <w:rsid w:val="001A34CD"/>
    <w:rsid w:val="001A51D1"/>
    <w:rsid w:val="001A5300"/>
    <w:rsid w:val="001A61EA"/>
    <w:rsid w:val="001A6218"/>
    <w:rsid w:val="001A6C58"/>
    <w:rsid w:val="001A6D6F"/>
    <w:rsid w:val="001A7950"/>
    <w:rsid w:val="001A7CE7"/>
    <w:rsid w:val="001B02B1"/>
    <w:rsid w:val="001B039E"/>
    <w:rsid w:val="001B067D"/>
    <w:rsid w:val="001B0B5F"/>
    <w:rsid w:val="001B0D6D"/>
    <w:rsid w:val="001B0E77"/>
    <w:rsid w:val="001B142E"/>
    <w:rsid w:val="001B2144"/>
    <w:rsid w:val="001B2551"/>
    <w:rsid w:val="001B2589"/>
    <w:rsid w:val="001B2752"/>
    <w:rsid w:val="001B283B"/>
    <w:rsid w:val="001B3032"/>
    <w:rsid w:val="001B3410"/>
    <w:rsid w:val="001B343B"/>
    <w:rsid w:val="001B3681"/>
    <w:rsid w:val="001B3E7A"/>
    <w:rsid w:val="001B3F3B"/>
    <w:rsid w:val="001B411B"/>
    <w:rsid w:val="001B4929"/>
    <w:rsid w:val="001B4EDF"/>
    <w:rsid w:val="001B6936"/>
    <w:rsid w:val="001B6E1B"/>
    <w:rsid w:val="001B71BC"/>
    <w:rsid w:val="001B7AD6"/>
    <w:rsid w:val="001C15E0"/>
    <w:rsid w:val="001C16E5"/>
    <w:rsid w:val="001C1A4D"/>
    <w:rsid w:val="001C3CEB"/>
    <w:rsid w:val="001C483D"/>
    <w:rsid w:val="001C5A5C"/>
    <w:rsid w:val="001C5E26"/>
    <w:rsid w:val="001C6E34"/>
    <w:rsid w:val="001C7EDE"/>
    <w:rsid w:val="001C7F18"/>
    <w:rsid w:val="001D136B"/>
    <w:rsid w:val="001D1868"/>
    <w:rsid w:val="001D1A77"/>
    <w:rsid w:val="001D1F0E"/>
    <w:rsid w:val="001D1F3B"/>
    <w:rsid w:val="001D1F6C"/>
    <w:rsid w:val="001D2674"/>
    <w:rsid w:val="001D29BF"/>
    <w:rsid w:val="001D35C7"/>
    <w:rsid w:val="001D43C2"/>
    <w:rsid w:val="001D4440"/>
    <w:rsid w:val="001D535D"/>
    <w:rsid w:val="001D5948"/>
    <w:rsid w:val="001D5D65"/>
    <w:rsid w:val="001D625C"/>
    <w:rsid w:val="001D6679"/>
    <w:rsid w:val="001D66F3"/>
    <w:rsid w:val="001D6732"/>
    <w:rsid w:val="001D6857"/>
    <w:rsid w:val="001D7A72"/>
    <w:rsid w:val="001E0FE7"/>
    <w:rsid w:val="001E1113"/>
    <w:rsid w:val="001E19DB"/>
    <w:rsid w:val="001E2673"/>
    <w:rsid w:val="001E2904"/>
    <w:rsid w:val="001E298A"/>
    <w:rsid w:val="001E2CAB"/>
    <w:rsid w:val="001E4194"/>
    <w:rsid w:val="001E4940"/>
    <w:rsid w:val="001E51E0"/>
    <w:rsid w:val="001E58F9"/>
    <w:rsid w:val="001E5B2D"/>
    <w:rsid w:val="001E5E11"/>
    <w:rsid w:val="001E79F0"/>
    <w:rsid w:val="001F01AF"/>
    <w:rsid w:val="001F0C86"/>
    <w:rsid w:val="001F1154"/>
    <w:rsid w:val="001F128D"/>
    <w:rsid w:val="001F1766"/>
    <w:rsid w:val="001F1774"/>
    <w:rsid w:val="001F2059"/>
    <w:rsid w:val="001F2094"/>
    <w:rsid w:val="001F23F9"/>
    <w:rsid w:val="001F2759"/>
    <w:rsid w:val="001F2B16"/>
    <w:rsid w:val="001F3266"/>
    <w:rsid w:val="001F3FCC"/>
    <w:rsid w:val="001F4B62"/>
    <w:rsid w:val="001F5EE0"/>
    <w:rsid w:val="001F5EF1"/>
    <w:rsid w:val="001F7476"/>
    <w:rsid w:val="001F759E"/>
    <w:rsid w:val="001F7671"/>
    <w:rsid w:val="0020085D"/>
    <w:rsid w:val="00200E8A"/>
    <w:rsid w:val="00200FD7"/>
    <w:rsid w:val="0020110D"/>
    <w:rsid w:val="002014D6"/>
    <w:rsid w:val="002016B8"/>
    <w:rsid w:val="002019B1"/>
    <w:rsid w:val="0020269B"/>
    <w:rsid w:val="00202CDB"/>
    <w:rsid w:val="00203259"/>
    <w:rsid w:val="00203797"/>
    <w:rsid w:val="00203A06"/>
    <w:rsid w:val="00203FA9"/>
    <w:rsid w:val="00204286"/>
    <w:rsid w:val="00205DE7"/>
    <w:rsid w:val="00205F49"/>
    <w:rsid w:val="0020651F"/>
    <w:rsid w:val="00206C32"/>
    <w:rsid w:val="0020731F"/>
    <w:rsid w:val="00207A4C"/>
    <w:rsid w:val="00207AA5"/>
    <w:rsid w:val="00210CAA"/>
    <w:rsid w:val="00210F06"/>
    <w:rsid w:val="002115EA"/>
    <w:rsid w:val="00211DAA"/>
    <w:rsid w:val="00211E69"/>
    <w:rsid w:val="002123A3"/>
    <w:rsid w:val="00212754"/>
    <w:rsid w:val="00213ACA"/>
    <w:rsid w:val="00214D90"/>
    <w:rsid w:val="00215121"/>
    <w:rsid w:val="00215B12"/>
    <w:rsid w:val="00215DBD"/>
    <w:rsid w:val="00216510"/>
    <w:rsid w:val="002165A4"/>
    <w:rsid w:val="00216747"/>
    <w:rsid w:val="00216BB5"/>
    <w:rsid w:val="00217556"/>
    <w:rsid w:val="00217763"/>
    <w:rsid w:val="00217B74"/>
    <w:rsid w:val="00220BCD"/>
    <w:rsid w:val="002225BC"/>
    <w:rsid w:val="0022286E"/>
    <w:rsid w:val="0022298D"/>
    <w:rsid w:val="00222BF8"/>
    <w:rsid w:val="00223637"/>
    <w:rsid w:val="0022392A"/>
    <w:rsid w:val="00224020"/>
    <w:rsid w:val="00224250"/>
    <w:rsid w:val="00224356"/>
    <w:rsid w:val="002248A0"/>
    <w:rsid w:val="00224B1C"/>
    <w:rsid w:val="00224F93"/>
    <w:rsid w:val="002256E6"/>
    <w:rsid w:val="00225CBE"/>
    <w:rsid w:val="00226F54"/>
    <w:rsid w:val="002279D7"/>
    <w:rsid w:val="00227FD0"/>
    <w:rsid w:val="0023080E"/>
    <w:rsid w:val="00231212"/>
    <w:rsid w:val="00231ADD"/>
    <w:rsid w:val="00231EF2"/>
    <w:rsid w:val="00232050"/>
    <w:rsid w:val="00232A0F"/>
    <w:rsid w:val="00232DC2"/>
    <w:rsid w:val="00232E2E"/>
    <w:rsid w:val="002330C3"/>
    <w:rsid w:val="0023342D"/>
    <w:rsid w:val="00233616"/>
    <w:rsid w:val="002338C2"/>
    <w:rsid w:val="00233CC1"/>
    <w:rsid w:val="00234019"/>
    <w:rsid w:val="00234E3A"/>
    <w:rsid w:val="00234E53"/>
    <w:rsid w:val="002352BC"/>
    <w:rsid w:val="00235AC1"/>
    <w:rsid w:val="00236F40"/>
    <w:rsid w:val="00237625"/>
    <w:rsid w:val="00240073"/>
    <w:rsid w:val="00240814"/>
    <w:rsid w:val="00240B3E"/>
    <w:rsid w:val="00240B95"/>
    <w:rsid w:val="00240C49"/>
    <w:rsid w:val="00240D81"/>
    <w:rsid w:val="00240F32"/>
    <w:rsid w:val="00240F53"/>
    <w:rsid w:val="00241685"/>
    <w:rsid w:val="0024172B"/>
    <w:rsid w:val="00241903"/>
    <w:rsid w:val="00241E9F"/>
    <w:rsid w:val="00243CBF"/>
    <w:rsid w:val="00243E0E"/>
    <w:rsid w:val="002443D5"/>
    <w:rsid w:val="00245356"/>
    <w:rsid w:val="0024566E"/>
    <w:rsid w:val="00245CAA"/>
    <w:rsid w:val="00246134"/>
    <w:rsid w:val="0024672C"/>
    <w:rsid w:val="0024678F"/>
    <w:rsid w:val="002467AA"/>
    <w:rsid w:val="00246F38"/>
    <w:rsid w:val="002474F0"/>
    <w:rsid w:val="002475F9"/>
    <w:rsid w:val="00247E28"/>
    <w:rsid w:val="00247FB5"/>
    <w:rsid w:val="00250D7F"/>
    <w:rsid w:val="002513D0"/>
    <w:rsid w:val="002523EE"/>
    <w:rsid w:val="0025249A"/>
    <w:rsid w:val="00253074"/>
    <w:rsid w:val="00253652"/>
    <w:rsid w:val="00253B7F"/>
    <w:rsid w:val="00253D28"/>
    <w:rsid w:val="002541A3"/>
    <w:rsid w:val="002542DF"/>
    <w:rsid w:val="00254739"/>
    <w:rsid w:val="002547F6"/>
    <w:rsid w:val="00254EEC"/>
    <w:rsid w:val="00255114"/>
    <w:rsid w:val="00255417"/>
    <w:rsid w:val="002555DA"/>
    <w:rsid w:val="002566B1"/>
    <w:rsid w:val="00256A4C"/>
    <w:rsid w:val="002570F1"/>
    <w:rsid w:val="00257509"/>
    <w:rsid w:val="00257543"/>
    <w:rsid w:val="00257A44"/>
    <w:rsid w:val="00257B27"/>
    <w:rsid w:val="00257F90"/>
    <w:rsid w:val="0026046A"/>
    <w:rsid w:val="00260690"/>
    <w:rsid w:val="002610AB"/>
    <w:rsid w:val="0026120A"/>
    <w:rsid w:val="0026129A"/>
    <w:rsid w:val="002614A0"/>
    <w:rsid w:val="00261872"/>
    <w:rsid w:val="00261E4F"/>
    <w:rsid w:val="00261F34"/>
    <w:rsid w:val="002629E3"/>
    <w:rsid w:val="00262D86"/>
    <w:rsid w:val="00262DC1"/>
    <w:rsid w:val="00264034"/>
    <w:rsid w:val="002645B8"/>
    <w:rsid w:val="0026481C"/>
    <w:rsid w:val="00264C4C"/>
    <w:rsid w:val="00264EDF"/>
    <w:rsid w:val="0026507B"/>
    <w:rsid w:val="0026594C"/>
    <w:rsid w:val="00265A46"/>
    <w:rsid w:val="002669EF"/>
    <w:rsid w:val="00266FB9"/>
    <w:rsid w:val="00266FD7"/>
    <w:rsid w:val="002703D0"/>
    <w:rsid w:val="002709DE"/>
    <w:rsid w:val="00270A2E"/>
    <w:rsid w:val="00270AF6"/>
    <w:rsid w:val="00270C26"/>
    <w:rsid w:val="0027107A"/>
    <w:rsid w:val="00273048"/>
    <w:rsid w:val="0027305E"/>
    <w:rsid w:val="002735B5"/>
    <w:rsid w:val="00273851"/>
    <w:rsid w:val="00273E8A"/>
    <w:rsid w:val="00274234"/>
    <w:rsid w:val="002746CF"/>
    <w:rsid w:val="002747C3"/>
    <w:rsid w:val="002747EE"/>
    <w:rsid w:val="00274BED"/>
    <w:rsid w:val="002756AF"/>
    <w:rsid w:val="00275E6C"/>
    <w:rsid w:val="002762BB"/>
    <w:rsid w:val="00276502"/>
    <w:rsid w:val="00276F75"/>
    <w:rsid w:val="00277109"/>
    <w:rsid w:val="002771FA"/>
    <w:rsid w:val="0027789E"/>
    <w:rsid w:val="00280511"/>
    <w:rsid w:val="00280E20"/>
    <w:rsid w:val="00281202"/>
    <w:rsid w:val="00281A85"/>
    <w:rsid w:val="00281B54"/>
    <w:rsid w:val="002821BC"/>
    <w:rsid w:val="00282BC2"/>
    <w:rsid w:val="00282FFB"/>
    <w:rsid w:val="00283A79"/>
    <w:rsid w:val="00283F8A"/>
    <w:rsid w:val="0028492B"/>
    <w:rsid w:val="00284C37"/>
    <w:rsid w:val="00285648"/>
    <w:rsid w:val="002856CD"/>
    <w:rsid w:val="00285773"/>
    <w:rsid w:val="00285B56"/>
    <w:rsid w:val="00285D14"/>
    <w:rsid w:val="00286084"/>
    <w:rsid w:val="002862D4"/>
    <w:rsid w:val="00286D93"/>
    <w:rsid w:val="002877B3"/>
    <w:rsid w:val="00287C42"/>
    <w:rsid w:val="00287F1D"/>
    <w:rsid w:val="0029013C"/>
    <w:rsid w:val="0029034C"/>
    <w:rsid w:val="002914E8"/>
    <w:rsid w:val="002918B7"/>
    <w:rsid w:val="00291948"/>
    <w:rsid w:val="00292004"/>
    <w:rsid w:val="0029240A"/>
    <w:rsid w:val="00292BB2"/>
    <w:rsid w:val="00292E31"/>
    <w:rsid w:val="00293032"/>
    <w:rsid w:val="0029355C"/>
    <w:rsid w:val="0029368E"/>
    <w:rsid w:val="002940CE"/>
    <w:rsid w:val="00294A11"/>
    <w:rsid w:val="00294F04"/>
    <w:rsid w:val="00296284"/>
    <w:rsid w:val="0029644D"/>
    <w:rsid w:val="002969D4"/>
    <w:rsid w:val="00297033"/>
    <w:rsid w:val="00297174"/>
    <w:rsid w:val="00297418"/>
    <w:rsid w:val="002A0050"/>
    <w:rsid w:val="002A01FE"/>
    <w:rsid w:val="002A0512"/>
    <w:rsid w:val="002A09BF"/>
    <w:rsid w:val="002A0C8E"/>
    <w:rsid w:val="002A0EF8"/>
    <w:rsid w:val="002A1742"/>
    <w:rsid w:val="002A24DE"/>
    <w:rsid w:val="002A25E5"/>
    <w:rsid w:val="002A2D52"/>
    <w:rsid w:val="002A37BB"/>
    <w:rsid w:val="002A37C6"/>
    <w:rsid w:val="002A3B3C"/>
    <w:rsid w:val="002A45BB"/>
    <w:rsid w:val="002A517D"/>
    <w:rsid w:val="002A53E8"/>
    <w:rsid w:val="002A56DC"/>
    <w:rsid w:val="002A5D9B"/>
    <w:rsid w:val="002A6756"/>
    <w:rsid w:val="002A6891"/>
    <w:rsid w:val="002A6F7E"/>
    <w:rsid w:val="002A7B73"/>
    <w:rsid w:val="002B0E66"/>
    <w:rsid w:val="002B1139"/>
    <w:rsid w:val="002B1808"/>
    <w:rsid w:val="002B34E3"/>
    <w:rsid w:val="002B38B0"/>
    <w:rsid w:val="002B4021"/>
    <w:rsid w:val="002B5D8C"/>
    <w:rsid w:val="002B66E3"/>
    <w:rsid w:val="002B7608"/>
    <w:rsid w:val="002C0063"/>
    <w:rsid w:val="002C1189"/>
    <w:rsid w:val="002C11D9"/>
    <w:rsid w:val="002C1A51"/>
    <w:rsid w:val="002C1DAF"/>
    <w:rsid w:val="002C2531"/>
    <w:rsid w:val="002C26C7"/>
    <w:rsid w:val="002C2CDD"/>
    <w:rsid w:val="002C331A"/>
    <w:rsid w:val="002C3642"/>
    <w:rsid w:val="002C3D95"/>
    <w:rsid w:val="002C4131"/>
    <w:rsid w:val="002C47D5"/>
    <w:rsid w:val="002C530C"/>
    <w:rsid w:val="002C55C4"/>
    <w:rsid w:val="002C56AE"/>
    <w:rsid w:val="002C5D94"/>
    <w:rsid w:val="002C6129"/>
    <w:rsid w:val="002C661F"/>
    <w:rsid w:val="002C67B1"/>
    <w:rsid w:val="002C68D7"/>
    <w:rsid w:val="002C72B9"/>
    <w:rsid w:val="002D0062"/>
    <w:rsid w:val="002D022E"/>
    <w:rsid w:val="002D04DF"/>
    <w:rsid w:val="002D07FD"/>
    <w:rsid w:val="002D0E05"/>
    <w:rsid w:val="002D0E0B"/>
    <w:rsid w:val="002D132D"/>
    <w:rsid w:val="002D17AD"/>
    <w:rsid w:val="002D17FD"/>
    <w:rsid w:val="002D1C40"/>
    <w:rsid w:val="002D1C56"/>
    <w:rsid w:val="002D229A"/>
    <w:rsid w:val="002D2396"/>
    <w:rsid w:val="002D2C74"/>
    <w:rsid w:val="002D2E9F"/>
    <w:rsid w:val="002D40C2"/>
    <w:rsid w:val="002D48D6"/>
    <w:rsid w:val="002D4BF0"/>
    <w:rsid w:val="002D7AB4"/>
    <w:rsid w:val="002E074A"/>
    <w:rsid w:val="002E0807"/>
    <w:rsid w:val="002E1AE7"/>
    <w:rsid w:val="002E1EF5"/>
    <w:rsid w:val="002E2FE1"/>
    <w:rsid w:val="002E39A5"/>
    <w:rsid w:val="002E3E37"/>
    <w:rsid w:val="002E4252"/>
    <w:rsid w:val="002E43E0"/>
    <w:rsid w:val="002E4CBD"/>
    <w:rsid w:val="002E4F8A"/>
    <w:rsid w:val="002E5105"/>
    <w:rsid w:val="002E5129"/>
    <w:rsid w:val="002E5427"/>
    <w:rsid w:val="002E639F"/>
    <w:rsid w:val="002E747B"/>
    <w:rsid w:val="002E77A4"/>
    <w:rsid w:val="002E7D62"/>
    <w:rsid w:val="002F03C6"/>
    <w:rsid w:val="002F0445"/>
    <w:rsid w:val="002F0593"/>
    <w:rsid w:val="002F05C5"/>
    <w:rsid w:val="002F18DF"/>
    <w:rsid w:val="002F252E"/>
    <w:rsid w:val="002F2C9F"/>
    <w:rsid w:val="002F3120"/>
    <w:rsid w:val="002F3997"/>
    <w:rsid w:val="002F3EAB"/>
    <w:rsid w:val="002F4144"/>
    <w:rsid w:val="002F4163"/>
    <w:rsid w:val="002F44D4"/>
    <w:rsid w:val="002F4B3F"/>
    <w:rsid w:val="002F4E94"/>
    <w:rsid w:val="002F57D5"/>
    <w:rsid w:val="002F5C98"/>
    <w:rsid w:val="002F5D11"/>
    <w:rsid w:val="002F5FF7"/>
    <w:rsid w:val="002F66A9"/>
    <w:rsid w:val="002F746F"/>
    <w:rsid w:val="00300444"/>
    <w:rsid w:val="00300CAE"/>
    <w:rsid w:val="00300DB6"/>
    <w:rsid w:val="003011AB"/>
    <w:rsid w:val="00301F35"/>
    <w:rsid w:val="003028B7"/>
    <w:rsid w:val="0030378E"/>
    <w:rsid w:val="003040E5"/>
    <w:rsid w:val="003042E3"/>
    <w:rsid w:val="0030561B"/>
    <w:rsid w:val="00305845"/>
    <w:rsid w:val="00305C65"/>
    <w:rsid w:val="00307B51"/>
    <w:rsid w:val="00310238"/>
    <w:rsid w:val="003103F0"/>
    <w:rsid w:val="003114BB"/>
    <w:rsid w:val="003114FE"/>
    <w:rsid w:val="00311783"/>
    <w:rsid w:val="0031184F"/>
    <w:rsid w:val="00311EDD"/>
    <w:rsid w:val="00312195"/>
    <w:rsid w:val="003121A7"/>
    <w:rsid w:val="0031249B"/>
    <w:rsid w:val="00312A01"/>
    <w:rsid w:val="00312E75"/>
    <w:rsid w:val="00312E96"/>
    <w:rsid w:val="003130C0"/>
    <w:rsid w:val="003146A2"/>
    <w:rsid w:val="00314DC0"/>
    <w:rsid w:val="0031503D"/>
    <w:rsid w:val="003160E0"/>
    <w:rsid w:val="00316D86"/>
    <w:rsid w:val="00316DBE"/>
    <w:rsid w:val="00317144"/>
    <w:rsid w:val="003171A5"/>
    <w:rsid w:val="003178D1"/>
    <w:rsid w:val="00317F5E"/>
    <w:rsid w:val="003202FD"/>
    <w:rsid w:val="003203B2"/>
    <w:rsid w:val="00320DA9"/>
    <w:rsid w:val="00321EFB"/>
    <w:rsid w:val="00322E95"/>
    <w:rsid w:val="003231AD"/>
    <w:rsid w:val="00323C54"/>
    <w:rsid w:val="00324061"/>
    <w:rsid w:val="003244D6"/>
    <w:rsid w:val="00325275"/>
    <w:rsid w:val="00325BCB"/>
    <w:rsid w:val="003269E6"/>
    <w:rsid w:val="00327A63"/>
    <w:rsid w:val="00327B5A"/>
    <w:rsid w:val="00327B89"/>
    <w:rsid w:val="00327C32"/>
    <w:rsid w:val="00330075"/>
    <w:rsid w:val="003307F7"/>
    <w:rsid w:val="00331148"/>
    <w:rsid w:val="00331277"/>
    <w:rsid w:val="0033227D"/>
    <w:rsid w:val="00332282"/>
    <w:rsid w:val="00332BF1"/>
    <w:rsid w:val="00333688"/>
    <w:rsid w:val="0033371E"/>
    <w:rsid w:val="00335F37"/>
    <w:rsid w:val="003366BB"/>
    <w:rsid w:val="003377D5"/>
    <w:rsid w:val="003406DB"/>
    <w:rsid w:val="0034073F"/>
    <w:rsid w:val="00340A78"/>
    <w:rsid w:val="00340AA3"/>
    <w:rsid w:val="00340C4B"/>
    <w:rsid w:val="00340FDB"/>
    <w:rsid w:val="00341138"/>
    <w:rsid w:val="00342006"/>
    <w:rsid w:val="00342243"/>
    <w:rsid w:val="003422D4"/>
    <w:rsid w:val="0034274C"/>
    <w:rsid w:val="00343231"/>
    <w:rsid w:val="003439B3"/>
    <w:rsid w:val="00343B0B"/>
    <w:rsid w:val="0034430F"/>
    <w:rsid w:val="0034450D"/>
    <w:rsid w:val="00344736"/>
    <w:rsid w:val="003452C9"/>
    <w:rsid w:val="003463D4"/>
    <w:rsid w:val="00346413"/>
    <w:rsid w:val="00347032"/>
    <w:rsid w:val="0034773E"/>
    <w:rsid w:val="00347817"/>
    <w:rsid w:val="0034789B"/>
    <w:rsid w:val="0035144D"/>
    <w:rsid w:val="00351BD7"/>
    <w:rsid w:val="00352845"/>
    <w:rsid w:val="00352E5B"/>
    <w:rsid w:val="00352F4F"/>
    <w:rsid w:val="00353C0F"/>
    <w:rsid w:val="00353C31"/>
    <w:rsid w:val="00353DF5"/>
    <w:rsid w:val="00354E49"/>
    <w:rsid w:val="00355ECD"/>
    <w:rsid w:val="00356C90"/>
    <w:rsid w:val="00357DF3"/>
    <w:rsid w:val="00360309"/>
    <w:rsid w:val="003603F4"/>
    <w:rsid w:val="00360EA5"/>
    <w:rsid w:val="00361BD8"/>
    <w:rsid w:val="0036234F"/>
    <w:rsid w:val="00362B78"/>
    <w:rsid w:val="00363CE1"/>
    <w:rsid w:val="00365D20"/>
    <w:rsid w:val="0036613D"/>
    <w:rsid w:val="00366599"/>
    <w:rsid w:val="00367BD4"/>
    <w:rsid w:val="00367CE8"/>
    <w:rsid w:val="00367D12"/>
    <w:rsid w:val="0037048E"/>
    <w:rsid w:val="0037153D"/>
    <w:rsid w:val="003727E7"/>
    <w:rsid w:val="00372A44"/>
    <w:rsid w:val="00372C69"/>
    <w:rsid w:val="00373692"/>
    <w:rsid w:val="003744D2"/>
    <w:rsid w:val="003750CA"/>
    <w:rsid w:val="003757A2"/>
    <w:rsid w:val="00376252"/>
    <w:rsid w:val="00376B46"/>
    <w:rsid w:val="003771AD"/>
    <w:rsid w:val="0037771E"/>
    <w:rsid w:val="003779D4"/>
    <w:rsid w:val="00380958"/>
    <w:rsid w:val="00380CE2"/>
    <w:rsid w:val="0038104A"/>
    <w:rsid w:val="00382338"/>
    <w:rsid w:val="00383553"/>
    <w:rsid w:val="00383F05"/>
    <w:rsid w:val="003844ED"/>
    <w:rsid w:val="00384901"/>
    <w:rsid w:val="00385243"/>
    <w:rsid w:val="003856B6"/>
    <w:rsid w:val="00385A86"/>
    <w:rsid w:val="00385DF1"/>
    <w:rsid w:val="00385ED2"/>
    <w:rsid w:val="00386186"/>
    <w:rsid w:val="003861E4"/>
    <w:rsid w:val="00386B05"/>
    <w:rsid w:val="003873EE"/>
    <w:rsid w:val="003875DF"/>
    <w:rsid w:val="003903EC"/>
    <w:rsid w:val="003909B3"/>
    <w:rsid w:val="00390B87"/>
    <w:rsid w:val="00391983"/>
    <w:rsid w:val="00391FDE"/>
    <w:rsid w:val="00392961"/>
    <w:rsid w:val="00394564"/>
    <w:rsid w:val="003948AD"/>
    <w:rsid w:val="003948C1"/>
    <w:rsid w:val="003948CE"/>
    <w:rsid w:val="00394A48"/>
    <w:rsid w:val="00395482"/>
    <w:rsid w:val="00395755"/>
    <w:rsid w:val="00396D5F"/>
    <w:rsid w:val="00396D81"/>
    <w:rsid w:val="0039709D"/>
    <w:rsid w:val="003A001C"/>
    <w:rsid w:val="003A009C"/>
    <w:rsid w:val="003A03C1"/>
    <w:rsid w:val="003A216A"/>
    <w:rsid w:val="003A2275"/>
    <w:rsid w:val="003A2847"/>
    <w:rsid w:val="003A2A78"/>
    <w:rsid w:val="003A2BD9"/>
    <w:rsid w:val="003A39A4"/>
    <w:rsid w:val="003A4878"/>
    <w:rsid w:val="003A4DE4"/>
    <w:rsid w:val="003A5045"/>
    <w:rsid w:val="003A542B"/>
    <w:rsid w:val="003A5C86"/>
    <w:rsid w:val="003A6ADD"/>
    <w:rsid w:val="003A6B86"/>
    <w:rsid w:val="003A6EDE"/>
    <w:rsid w:val="003A7920"/>
    <w:rsid w:val="003A7CDD"/>
    <w:rsid w:val="003B1E57"/>
    <w:rsid w:val="003B2701"/>
    <w:rsid w:val="003B27C1"/>
    <w:rsid w:val="003B28B1"/>
    <w:rsid w:val="003B28F4"/>
    <w:rsid w:val="003B2C18"/>
    <w:rsid w:val="003B351D"/>
    <w:rsid w:val="003B359D"/>
    <w:rsid w:val="003B3E14"/>
    <w:rsid w:val="003B3EBE"/>
    <w:rsid w:val="003B49AA"/>
    <w:rsid w:val="003B4F3A"/>
    <w:rsid w:val="003B504F"/>
    <w:rsid w:val="003B519B"/>
    <w:rsid w:val="003B5B87"/>
    <w:rsid w:val="003B5F55"/>
    <w:rsid w:val="003B67E3"/>
    <w:rsid w:val="003B6E20"/>
    <w:rsid w:val="003B7024"/>
    <w:rsid w:val="003B7D37"/>
    <w:rsid w:val="003C00B2"/>
    <w:rsid w:val="003C041C"/>
    <w:rsid w:val="003C04E1"/>
    <w:rsid w:val="003C0ACE"/>
    <w:rsid w:val="003C105E"/>
    <w:rsid w:val="003C28B4"/>
    <w:rsid w:val="003C2D7A"/>
    <w:rsid w:val="003C35F8"/>
    <w:rsid w:val="003C3651"/>
    <w:rsid w:val="003C39FB"/>
    <w:rsid w:val="003C417C"/>
    <w:rsid w:val="003C435F"/>
    <w:rsid w:val="003C48AC"/>
    <w:rsid w:val="003C4CC5"/>
    <w:rsid w:val="003C5586"/>
    <w:rsid w:val="003C57F8"/>
    <w:rsid w:val="003C6889"/>
    <w:rsid w:val="003C6B04"/>
    <w:rsid w:val="003C6C7D"/>
    <w:rsid w:val="003C6EA5"/>
    <w:rsid w:val="003C7EF7"/>
    <w:rsid w:val="003D07E3"/>
    <w:rsid w:val="003D1178"/>
    <w:rsid w:val="003D1249"/>
    <w:rsid w:val="003D1733"/>
    <w:rsid w:val="003D266F"/>
    <w:rsid w:val="003D26E4"/>
    <w:rsid w:val="003D3A17"/>
    <w:rsid w:val="003D48AD"/>
    <w:rsid w:val="003D4DD8"/>
    <w:rsid w:val="003D538D"/>
    <w:rsid w:val="003D5B4D"/>
    <w:rsid w:val="003D5B72"/>
    <w:rsid w:val="003D5E77"/>
    <w:rsid w:val="003D62D6"/>
    <w:rsid w:val="003D6376"/>
    <w:rsid w:val="003D68B6"/>
    <w:rsid w:val="003D6AB0"/>
    <w:rsid w:val="003D6F9C"/>
    <w:rsid w:val="003D72CE"/>
    <w:rsid w:val="003D7A95"/>
    <w:rsid w:val="003D7E26"/>
    <w:rsid w:val="003E0176"/>
    <w:rsid w:val="003E0A9C"/>
    <w:rsid w:val="003E0B2A"/>
    <w:rsid w:val="003E196A"/>
    <w:rsid w:val="003E2198"/>
    <w:rsid w:val="003E27D2"/>
    <w:rsid w:val="003E2ACE"/>
    <w:rsid w:val="003E2CD3"/>
    <w:rsid w:val="003E328D"/>
    <w:rsid w:val="003E363F"/>
    <w:rsid w:val="003E37BF"/>
    <w:rsid w:val="003E3958"/>
    <w:rsid w:val="003E423A"/>
    <w:rsid w:val="003E4B8E"/>
    <w:rsid w:val="003E5A8A"/>
    <w:rsid w:val="003E62D8"/>
    <w:rsid w:val="003E6846"/>
    <w:rsid w:val="003E6B08"/>
    <w:rsid w:val="003E6B09"/>
    <w:rsid w:val="003E6B71"/>
    <w:rsid w:val="003E711F"/>
    <w:rsid w:val="003E718C"/>
    <w:rsid w:val="003E7422"/>
    <w:rsid w:val="003E775E"/>
    <w:rsid w:val="003E7D89"/>
    <w:rsid w:val="003F0027"/>
    <w:rsid w:val="003F0100"/>
    <w:rsid w:val="003F0169"/>
    <w:rsid w:val="003F04BB"/>
    <w:rsid w:val="003F0D01"/>
    <w:rsid w:val="003F13E1"/>
    <w:rsid w:val="003F224A"/>
    <w:rsid w:val="003F3D72"/>
    <w:rsid w:val="003F46B3"/>
    <w:rsid w:val="003F5207"/>
    <w:rsid w:val="003F52D7"/>
    <w:rsid w:val="003F57D9"/>
    <w:rsid w:val="003F5B7E"/>
    <w:rsid w:val="003F5DAB"/>
    <w:rsid w:val="003F6053"/>
    <w:rsid w:val="003F6921"/>
    <w:rsid w:val="003F700C"/>
    <w:rsid w:val="003F7040"/>
    <w:rsid w:val="003F7134"/>
    <w:rsid w:val="003F7A4E"/>
    <w:rsid w:val="003F7BDA"/>
    <w:rsid w:val="004001CA"/>
    <w:rsid w:val="00400AC9"/>
    <w:rsid w:val="004013C7"/>
    <w:rsid w:val="00402085"/>
    <w:rsid w:val="00402234"/>
    <w:rsid w:val="004029AC"/>
    <w:rsid w:val="00402D16"/>
    <w:rsid w:val="00402DBF"/>
    <w:rsid w:val="00402E31"/>
    <w:rsid w:val="00403186"/>
    <w:rsid w:val="00403739"/>
    <w:rsid w:val="00403776"/>
    <w:rsid w:val="00403AE2"/>
    <w:rsid w:val="0040421F"/>
    <w:rsid w:val="00404A0E"/>
    <w:rsid w:val="00404D4A"/>
    <w:rsid w:val="004056CF"/>
    <w:rsid w:val="0040581A"/>
    <w:rsid w:val="00405BAF"/>
    <w:rsid w:val="00405C9A"/>
    <w:rsid w:val="00407AC2"/>
    <w:rsid w:val="00407FCB"/>
    <w:rsid w:val="004102CA"/>
    <w:rsid w:val="00411319"/>
    <w:rsid w:val="00411AFD"/>
    <w:rsid w:val="004122F1"/>
    <w:rsid w:val="004131B8"/>
    <w:rsid w:val="00413206"/>
    <w:rsid w:val="004133A3"/>
    <w:rsid w:val="00413411"/>
    <w:rsid w:val="00413684"/>
    <w:rsid w:val="00413E70"/>
    <w:rsid w:val="00413FA9"/>
    <w:rsid w:val="0041424B"/>
    <w:rsid w:val="00414365"/>
    <w:rsid w:val="00415379"/>
    <w:rsid w:val="004154E7"/>
    <w:rsid w:val="0041595B"/>
    <w:rsid w:val="00415A5F"/>
    <w:rsid w:val="00416275"/>
    <w:rsid w:val="00416459"/>
    <w:rsid w:val="00416B59"/>
    <w:rsid w:val="00416B7F"/>
    <w:rsid w:val="00416CA2"/>
    <w:rsid w:val="004179E5"/>
    <w:rsid w:val="00417F97"/>
    <w:rsid w:val="004200B3"/>
    <w:rsid w:val="0042041E"/>
    <w:rsid w:val="00420A5D"/>
    <w:rsid w:val="00420A60"/>
    <w:rsid w:val="0042125F"/>
    <w:rsid w:val="00421770"/>
    <w:rsid w:val="00421D99"/>
    <w:rsid w:val="004224A3"/>
    <w:rsid w:val="0042293F"/>
    <w:rsid w:val="0042335B"/>
    <w:rsid w:val="00423450"/>
    <w:rsid w:val="004244F5"/>
    <w:rsid w:val="00424AE4"/>
    <w:rsid w:val="004253EA"/>
    <w:rsid w:val="0042599D"/>
    <w:rsid w:val="00425C73"/>
    <w:rsid w:val="00425E68"/>
    <w:rsid w:val="00425F25"/>
    <w:rsid w:val="0042684C"/>
    <w:rsid w:val="00426A93"/>
    <w:rsid w:val="0042701E"/>
    <w:rsid w:val="004271A4"/>
    <w:rsid w:val="00430E41"/>
    <w:rsid w:val="0043215C"/>
    <w:rsid w:val="00432470"/>
    <w:rsid w:val="00432799"/>
    <w:rsid w:val="00433CBD"/>
    <w:rsid w:val="00434D7E"/>
    <w:rsid w:val="00435C71"/>
    <w:rsid w:val="00436015"/>
    <w:rsid w:val="00436177"/>
    <w:rsid w:val="004361B4"/>
    <w:rsid w:val="00436289"/>
    <w:rsid w:val="0043673C"/>
    <w:rsid w:val="00437096"/>
    <w:rsid w:val="00440249"/>
    <w:rsid w:val="004408C0"/>
    <w:rsid w:val="004409CF"/>
    <w:rsid w:val="00441D38"/>
    <w:rsid w:val="00442728"/>
    <w:rsid w:val="00442B87"/>
    <w:rsid w:val="00442D86"/>
    <w:rsid w:val="00443054"/>
    <w:rsid w:val="004432B1"/>
    <w:rsid w:val="00443FDE"/>
    <w:rsid w:val="00444A14"/>
    <w:rsid w:val="004450F4"/>
    <w:rsid w:val="00445187"/>
    <w:rsid w:val="00446010"/>
    <w:rsid w:val="00446AE3"/>
    <w:rsid w:val="0044716E"/>
    <w:rsid w:val="00447816"/>
    <w:rsid w:val="00447D2F"/>
    <w:rsid w:val="00447EB6"/>
    <w:rsid w:val="00450C24"/>
    <w:rsid w:val="00450C9A"/>
    <w:rsid w:val="0045147D"/>
    <w:rsid w:val="00451B17"/>
    <w:rsid w:val="0045223F"/>
    <w:rsid w:val="0045362D"/>
    <w:rsid w:val="00454CF3"/>
    <w:rsid w:val="00455E03"/>
    <w:rsid w:val="00455E17"/>
    <w:rsid w:val="00456DA1"/>
    <w:rsid w:val="00456E16"/>
    <w:rsid w:val="00457299"/>
    <w:rsid w:val="004572B2"/>
    <w:rsid w:val="00457AFF"/>
    <w:rsid w:val="00457D4E"/>
    <w:rsid w:val="00460260"/>
    <w:rsid w:val="004618EF"/>
    <w:rsid w:val="00461E2D"/>
    <w:rsid w:val="00462101"/>
    <w:rsid w:val="004628DA"/>
    <w:rsid w:val="00462936"/>
    <w:rsid w:val="00463C0A"/>
    <w:rsid w:val="0046414B"/>
    <w:rsid w:val="0046470D"/>
    <w:rsid w:val="004648AF"/>
    <w:rsid w:val="004658CD"/>
    <w:rsid w:val="00465FF0"/>
    <w:rsid w:val="00466272"/>
    <w:rsid w:val="004667E8"/>
    <w:rsid w:val="00466CBC"/>
    <w:rsid w:val="004674F2"/>
    <w:rsid w:val="00467C95"/>
    <w:rsid w:val="00470D6B"/>
    <w:rsid w:val="00470EE7"/>
    <w:rsid w:val="00470F69"/>
    <w:rsid w:val="00470FCA"/>
    <w:rsid w:val="00471DF9"/>
    <w:rsid w:val="004726FF"/>
    <w:rsid w:val="00472E3C"/>
    <w:rsid w:val="00472E4E"/>
    <w:rsid w:val="004738A8"/>
    <w:rsid w:val="0047407F"/>
    <w:rsid w:val="00474340"/>
    <w:rsid w:val="00474DCF"/>
    <w:rsid w:val="00474E65"/>
    <w:rsid w:val="004767BC"/>
    <w:rsid w:val="00477CF1"/>
    <w:rsid w:val="00477FEC"/>
    <w:rsid w:val="004801C1"/>
    <w:rsid w:val="004804D1"/>
    <w:rsid w:val="00480BB0"/>
    <w:rsid w:val="004812FE"/>
    <w:rsid w:val="004817FD"/>
    <w:rsid w:val="0048321C"/>
    <w:rsid w:val="00483496"/>
    <w:rsid w:val="004837EE"/>
    <w:rsid w:val="00484081"/>
    <w:rsid w:val="0048429F"/>
    <w:rsid w:val="00484737"/>
    <w:rsid w:val="00484A07"/>
    <w:rsid w:val="00484E3C"/>
    <w:rsid w:val="00485081"/>
    <w:rsid w:val="0048516C"/>
    <w:rsid w:val="00485326"/>
    <w:rsid w:val="00485B7F"/>
    <w:rsid w:val="00486AC8"/>
    <w:rsid w:val="00486E70"/>
    <w:rsid w:val="00487769"/>
    <w:rsid w:val="00487AB0"/>
    <w:rsid w:val="00487F16"/>
    <w:rsid w:val="0049052D"/>
    <w:rsid w:val="0049085E"/>
    <w:rsid w:val="004922D7"/>
    <w:rsid w:val="00493128"/>
    <w:rsid w:val="00493320"/>
    <w:rsid w:val="00493594"/>
    <w:rsid w:val="0049369C"/>
    <w:rsid w:val="0049372D"/>
    <w:rsid w:val="004943F1"/>
    <w:rsid w:val="004948DB"/>
    <w:rsid w:val="00496455"/>
    <w:rsid w:val="00496821"/>
    <w:rsid w:val="00496992"/>
    <w:rsid w:val="00496DFB"/>
    <w:rsid w:val="00496F4A"/>
    <w:rsid w:val="00497664"/>
    <w:rsid w:val="00497820"/>
    <w:rsid w:val="00497917"/>
    <w:rsid w:val="00497FA1"/>
    <w:rsid w:val="00497FB2"/>
    <w:rsid w:val="004A0670"/>
    <w:rsid w:val="004A076B"/>
    <w:rsid w:val="004A0C4A"/>
    <w:rsid w:val="004A114A"/>
    <w:rsid w:val="004A1394"/>
    <w:rsid w:val="004A1F80"/>
    <w:rsid w:val="004A2008"/>
    <w:rsid w:val="004A2F5A"/>
    <w:rsid w:val="004A3C8E"/>
    <w:rsid w:val="004A4A1F"/>
    <w:rsid w:val="004A4F1F"/>
    <w:rsid w:val="004A5141"/>
    <w:rsid w:val="004A5A7A"/>
    <w:rsid w:val="004A7434"/>
    <w:rsid w:val="004A7589"/>
    <w:rsid w:val="004A7AFE"/>
    <w:rsid w:val="004B047A"/>
    <w:rsid w:val="004B133F"/>
    <w:rsid w:val="004B19DD"/>
    <w:rsid w:val="004B1E3C"/>
    <w:rsid w:val="004B2C55"/>
    <w:rsid w:val="004B2ED8"/>
    <w:rsid w:val="004B3867"/>
    <w:rsid w:val="004B4356"/>
    <w:rsid w:val="004B5F26"/>
    <w:rsid w:val="004B5FD1"/>
    <w:rsid w:val="004B6615"/>
    <w:rsid w:val="004B66C1"/>
    <w:rsid w:val="004B7105"/>
    <w:rsid w:val="004B715D"/>
    <w:rsid w:val="004B73AA"/>
    <w:rsid w:val="004B7A1E"/>
    <w:rsid w:val="004C00A4"/>
    <w:rsid w:val="004C10C0"/>
    <w:rsid w:val="004C120F"/>
    <w:rsid w:val="004C1336"/>
    <w:rsid w:val="004C2001"/>
    <w:rsid w:val="004C2AAA"/>
    <w:rsid w:val="004C373D"/>
    <w:rsid w:val="004C46CF"/>
    <w:rsid w:val="004C4FFA"/>
    <w:rsid w:val="004C5909"/>
    <w:rsid w:val="004C5F63"/>
    <w:rsid w:val="004C60C7"/>
    <w:rsid w:val="004C619B"/>
    <w:rsid w:val="004C746F"/>
    <w:rsid w:val="004C7AC1"/>
    <w:rsid w:val="004D01A2"/>
    <w:rsid w:val="004D10EE"/>
    <w:rsid w:val="004D1648"/>
    <w:rsid w:val="004D1971"/>
    <w:rsid w:val="004D1A97"/>
    <w:rsid w:val="004D1E19"/>
    <w:rsid w:val="004D225C"/>
    <w:rsid w:val="004D2D37"/>
    <w:rsid w:val="004D3160"/>
    <w:rsid w:val="004D34AD"/>
    <w:rsid w:val="004D414E"/>
    <w:rsid w:val="004D4273"/>
    <w:rsid w:val="004D438D"/>
    <w:rsid w:val="004D44F1"/>
    <w:rsid w:val="004D4A2E"/>
    <w:rsid w:val="004D7367"/>
    <w:rsid w:val="004E06B6"/>
    <w:rsid w:val="004E15A0"/>
    <w:rsid w:val="004E1AFE"/>
    <w:rsid w:val="004E2256"/>
    <w:rsid w:val="004E2370"/>
    <w:rsid w:val="004E24A3"/>
    <w:rsid w:val="004E287B"/>
    <w:rsid w:val="004E3024"/>
    <w:rsid w:val="004E409F"/>
    <w:rsid w:val="004E42CC"/>
    <w:rsid w:val="004E4770"/>
    <w:rsid w:val="004E48FC"/>
    <w:rsid w:val="004E57BB"/>
    <w:rsid w:val="004E5B76"/>
    <w:rsid w:val="004E68F4"/>
    <w:rsid w:val="004E6F46"/>
    <w:rsid w:val="004E7031"/>
    <w:rsid w:val="004E75BC"/>
    <w:rsid w:val="004F0B13"/>
    <w:rsid w:val="004F1314"/>
    <w:rsid w:val="004F2D14"/>
    <w:rsid w:val="004F2D1A"/>
    <w:rsid w:val="004F32F6"/>
    <w:rsid w:val="004F34C8"/>
    <w:rsid w:val="004F392B"/>
    <w:rsid w:val="004F3AB3"/>
    <w:rsid w:val="004F3B32"/>
    <w:rsid w:val="004F48A0"/>
    <w:rsid w:val="004F4AF6"/>
    <w:rsid w:val="004F4BFE"/>
    <w:rsid w:val="004F4C73"/>
    <w:rsid w:val="004F4F22"/>
    <w:rsid w:val="004F4F93"/>
    <w:rsid w:val="004F5B6D"/>
    <w:rsid w:val="004F5DDD"/>
    <w:rsid w:val="004F5E82"/>
    <w:rsid w:val="004F6837"/>
    <w:rsid w:val="004F71D2"/>
    <w:rsid w:val="004F75E9"/>
    <w:rsid w:val="004F77A7"/>
    <w:rsid w:val="004F7D95"/>
    <w:rsid w:val="004F7FC6"/>
    <w:rsid w:val="00500110"/>
    <w:rsid w:val="00500256"/>
    <w:rsid w:val="00500D21"/>
    <w:rsid w:val="005010AE"/>
    <w:rsid w:val="0050135D"/>
    <w:rsid w:val="00501C0D"/>
    <w:rsid w:val="00501D23"/>
    <w:rsid w:val="005021A4"/>
    <w:rsid w:val="0050225D"/>
    <w:rsid w:val="00502C04"/>
    <w:rsid w:val="00503044"/>
    <w:rsid w:val="005031C9"/>
    <w:rsid w:val="0050345D"/>
    <w:rsid w:val="0050591E"/>
    <w:rsid w:val="00505CE3"/>
    <w:rsid w:val="00506509"/>
    <w:rsid w:val="00506C60"/>
    <w:rsid w:val="005074E4"/>
    <w:rsid w:val="00507786"/>
    <w:rsid w:val="005078B3"/>
    <w:rsid w:val="00507F3E"/>
    <w:rsid w:val="00510026"/>
    <w:rsid w:val="0051114B"/>
    <w:rsid w:val="00511445"/>
    <w:rsid w:val="005116B5"/>
    <w:rsid w:val="00511766"/>
    <w:rsid w:val="0051180E"/>
    <w:rsid w:val="00511A82"/>
    <w:rsid w:val="0051210F"/>
    <w:rsid w:val="005134B2"/>
    <w:rsid w:val="0051389B"/>
    <w:rsid w:val="00514533"/>
    <w:rsid w:val="00514666"/>
    <w:rsid w:val="0051483F"/>
    <w:rsid w:val="00514D27"/>
    <w:rsid w:val="00515963"/>
    <w:rsid w:val="005159D0"/>
    <w:rsid w:val="00515A0F"/>
    <w:rsid w:val="005168AD"/>
    <w:rsid w:val="00516AF4"/>
    <w:rsid w:val="0051773C"/>
    <w:rsid w:val="0051785A"/>
    <w:rsid w:val="00517CFC"/>
    <w:rsid w:val="0052041D"/>
    <w:rsid w:val="005204FE"/>
    <w:rsid w:val="00520B1E"/>
    <w:rsid w:val="00520B96"/>
    <w:rsid w:val="005214F4"/>
    <w:rsid w:val="00522ED1"/>
    <w:rsid w:val="00523926"/>
    <w:rsid w:val="00524716"/>
    <w:rsid w:val="00524BAC"/>
    <w:rsid w:val="00525354"/>
    <w:rsid w:val="0052596B"/>
    <w:rsid w:val="005263DE"/>
    <w:rsid w:val="00526C0C"/>
    <w:rsid w:val="005272FE"/>
    <w:rsid w:val="00527BAE"/>
    <w:rsid w:val="00527FA2"/>
    <w:rsid w:val="005301CA"/>
    <w:rsid w:val="00530393"/>
    <w:rsid w:val="00530542"/>
    <w:rsid w:val="00530F54"/>
    <w:rsid w:val="00531A0D"/>
    <w:rsid w:val="005323E5"/>
    <w:rsid w:val="005342F5"/>
    <w:rsid w:val="00535744"/>
    <w:rsid w:val="005359D8"/>
    <w:rsid w:val="00535B87"/>
    <w:rsid w:val="00535F40"/>
    <w:rsid w:val="0053615E"/>
    <w:rsid w:val="00536186"/>
    <w:rsid w:val="005361FD"/>
    <w:rsid w:val="005372E6"/>
    <w:rsid w:val="0053786B"/>
    <w:rsid w:val="005407A5"/>
    <w:rsid w:val="005409CE"/>
    <w:rsid w:val="00540EAE"/>
    <w:rsid w:val="00540FC5"/>
    <w:rsid w:val="0054154D"/>
    <w:rsid w:val="00541FC7"/>
    <w:rsid w:val="00542171"/>
    <w:rsid w:val="00542BD4"/>
    <w:rsid w:val="00542CDF"/>
    <w:rsid w:val="00543BD9"/>
    <w:rsid w:val="00543DF0"/>
    <w:rsid w:val="00543DF7"/>
    <w:rsid w:val="00544107"/>
    <w:rsid w:val="00544E6F"/>
    <w:rsid w:val="005455AE"/>
    <w:rsid w:val="00545A1A"/>
    <w:rsid w:val="00545F53"/>
    <w:rsid w:val="00545FC2"/>
    <w:rsid w:val="00546470"/>
    <w:rsid w:val="0054681E"/>
    <w:rsid w:val="00546D0A"/>
    <w:rsid w:val="00547928"/>
    <w:rsid w:val="00547A2B"/>
    <w:rsid w:val="00547AB4"/>
    <w:rsid w:val="00547E05"/>
    <w:rsid w:val="0055015A"/>
    <w:rsid w:val="00550D1A"/>
    <w:rsid w:val="00550F17"/>
    <w:rsid w:val="005511C3"/>
    <w:rsid w:val="005512DD"/>
    <w:rsid w:val="005512E8"/>
    <w:rsid w:val="005517E4"/>
    <w:rsid w:val="00551BCB"/>
    <w:rsid w:val="0055221F"/>
    <w:rsid w:val="005522D1"/>
    <w:rsid w:val="0055238F"/>
    <w:rsid w:val="005525A7"/>
    <w:rsid w:val="00552C79"/>
    <w:rsid w:val="0055420D"/>
    <w:rsid w:val="005542DE"/>
    <w:rsid w:val="00554D70"/>
    <w:rsid w:val="00555031"/>
    <w:rsid w:val="005563FF"/>
    <w:rsid w:val="005565D2"/>
    <w:rsid w:val="005569FB"/>
    <w:rsid w:val="00557023"/>
    <w:rsid w:val="005576F6"/>
    <w:rsid w:val="00557C0C"/>
    <w:rsid w:val="00557E7B"/>
    <w:rsid w:val="0056069A"/>
    <w:rsid w:val="00560AB1"/>
    <w:rsid w:val="0056110D"/>
    <w:rsid w:val="005613F6"/>
    <w:rsid w:val="00561488"/>
    <w:rsid w:val="00561991"/>
    <w:rsid w:val="00561A47"/>
    <w:rsid w:val="00561C3F"/>
    <w:rsid w:val="00562139"/>
    <w:rsid w:val="0056242B"/>
    <w:rsid w:val="0056396F"/>
    <w:rsid w:val="00563977"/>
    <w:rsid w:val="005640FF"/>
    <w:rsid w:val="005642BB"/>
    <w:rsid w:val="0056456B"/>
    <w:rsid w:val="005646A7"/>
    <w:rsid w:val="005658E1"/>
    <w:rsid w:val="00565F53"/>
    <w:rsid w:val="00566089"/>
    <w:rsid w:val="00566551"/>
    <w:rsid w:val="00566CE0"/>
    <w:rsid w:val="00566CE2"/>
    <w:rsid w:val="00566E73"/>
    <w:rsid w:val="00570572"/>
    <w:rsid w:val="00570FF8"/>
    <w:rsid w:val="00571238"/>
    <w:rsid w:val="0057127C"/>
    <w:rsid w:val="0057158B"/>
    <w:rsid w:val="00571E9C"/>
    <w:rsid w:val="005721AB"/>
    <w:rsid w:val="00572F16"/>
    <w:rsid w:val="00573C03"/>
    <w:rsid w:val="00573C2D"/>
    <w:rsid w:val="00573E72"/>
    <w:rsid w:val="0057466A"/>
    <w:rsid w:val="00574811"/>
    <w:rsid w:val="00574BD1"/>
    <w:rsid w:val="00574BE5"/>
    <w:rsid w:val="00574CE4"/>
    <w:rsid w:val="00574F8D"/>
    <w:rsid w:val="005761E4"/>
    <w:rsid w:val="005764C4"/>
    <w:rsid w:val="00576725"/>
    <w:rsid w:val="00580066"/>
    <w:rsid w:val="0058076E"/>
    <w:rsid w:val="00580CD3"/>
    <w:rsid w:val="00580FDF"/>
    <w:rsid w:val="0058187A"/>
    <w:rsid w:val="00581892"/>
    <w:rsid w:val="00581AF0"/>
    <w:rsid w:val="00581B32"/>
    <w:rsid w:val="00581F86"/>
    <w:rsid w:val="00582DE6"/>
    <w:rsid w:val="005830D0"/>
    <w:rsid w:val="005836A8"/>
    <w:rsid w:val="00585BE7"/>
    <w:rsid w:val="005861B2"/>
    <w:rsid w:val="00586335"/>
    <w:rsid w:val="00586409"/>
    <w:rsid w:val="00586788"/>
    <w:rsid w:val="005867B9"/>
    <w:rsid w:val="0058707E"/>
    <w:rsid w:val="005873EC"/>
    <w:rsid w:val="00587EFF"/>
    <w:rsid w:val="005905F1"/>
    <w:rsid w:val="00591395"/>
    <w:rsid w:val="00591D8F"/>
    <w:rsid w:val="0059208E"/>
    <w:rsid w:val="00592118"/>
    <w:rsid w:val="00592364"/>
    <w:rsid w:val="00592F3F"/>
    <w:rsid w:val="005937DA"/>
    <w:rsid w:val="00593914"/>
    <w:rsid w:val="00593C92"/>
    <w:rsid w:val="005947D7"/>
    <w:rsid w:val="005947D9"/>
    <w:rsid w:val="00594D28"/>
    <w:rsid w:val="005958F6"/>
    <w:rsid w:val="00595C13"/>
    <w:rsid w:val="0059712A"/>
    <w:rsid w:val="0059725F"/>
    <w:rsid w:val="00597789"/>
    <w:rsid w:val="00597B14"/>
    <w:rsid w:val="00597FFA"/>
    <w:rsid w:val="005A04AD"/>
    <w:rsid w:val="005A2001"/>
    <w:rsid w:val="005A25DE"/>
    <w:rsid w:val="005A27A3"/>
    <w:rsid w:val="005A3212"/>
    <w:rsid w:val="005A3A2E"/>
    <w:rsid w:val="005A3C18"/>
    <w:rsid w:val="005A3FD3"/>
    <w:rsid w:val="005A4525"/>
    <w:rsid w:val="005A4922"/>
    <w:rsid w:val="005A4D62"/>
    <w:rsid w:val="005A5669"/>
    <w:rsid w:val="005A5830"/>
    <w:rsid w:val="005A7589"/>
    <w:rsid w:val="005B0D5A"/>
    <w:rsid w:val="005B165C"/>
    <w:rsid w:val="005B19A1"/>
    <w:rsid w:val="005B1CC6"/>
    <w:rsid w:val="005B22FB"/>
    <w:rsid w:val="005B3526"/>
    <w:rsid w:val="005B3A12"/>
    <w:rsid w:val="005B3BE1"/>
    <w:rsid w:val="005B3E08"/>
    <w:rsid w:val="005B4435"/>
    <w:rsid w:val="005B4442"/>
    <w:rsid w:val="005B4B4B"/>
    <w:rsid w:val="005B4CD4"/>
    <w:rsid w:val="005B51F0"/>
    <w:rsid w:val="005B53A3"/>
    <w:rsid w:val="005B7A02"/>
    <w:rsid w:val="005B7FF0"/>
    <w:rsid w:val="005C03CA"/>
    <w:rsid w:val="005C0CBD"/>
    <w:rsid w:val="005C0D41"/>
    <w:rsid w:val="005C0D7C"/>
    <w:rsid w:val="005C1885"/>
    <w:rsid w:val="005C1B25"/>
    <w:rsid w:val="005C1E7D"/>
    <w:rsid w:val="005C2243"/>
    <w:rsid w:val="005C2867"/>
    <w:rsid w:val="005C314F"/>
    <w:rsid w:val="005C4815"/>
    <w:rsid w:val="005C49DD"/>
    <w:rsid w:val="005C6D02"/>
    <w:rsid w:val="005C7729"/>
    <w:rsid w:val="005D0639"/>
    <w:rsid w:val="005D0BC1"/>
    <w:rsid w:val="005D1CA9"/>
    <w:rsid w:val="005D2E2F"/>
    <w:rsid w:val="005D35B7"/>
    <w:rsid w:val="005D3972"/>
    <w:rsid w:val="005D41B9"/>
    <w:rsid w:val="005D5108"/>
    <w:rsid w:val="005D5E01"/>
    <w:rsid w:val="005D6E47"/>
    <w:rsid w:val="005D6EE4"/>
    <w:rsid w:val="005D6F32"/>
    <w:rsid w:val="005D71A9"/>
    <w:rsid w:val="005D7464"/>
    <w:rsid w:val="005D7C2F"/>
    <w:rsid w:val="005E00CD"/>
    <w:rsid w:val="005E1605"/>
    <w:rsid w:val="005E256D"/>
    <w:rsid w:val="005E2D72"/>
    <w:rsid w:val="005E3169"/>
    <w:rsid w:val="005E3438"/>
    <w:rsid w:val="005E3F91"/>
    <w:rsid w:val="005E40D4"/>
    <w:rsid w:val="005E4D45"/>
    <w:rsid w:val="005E4D9E"/>
    <w:rsid w:val="005E56A0"/>
    <w:rsid w:val="005E5F64"/>
    <w:rsid w:val="005E5FFE"/>
    <w:rsid w:val="005E6201"/>
    <w:rsid w:val="005E62D3"/>
    <w:rsid w:val="005E6783"/>
    <w:rsid w:val="005E702B"/>
    <w:rsid w:val="005E711C"/>
    <w:rsid w:val="005E72D1"/>
    <w:rsid w:val="005E7AEF"/>
    <w:rsid w:val="005E7C36"/>
    <w:rsid w:val="005F04D7"/>
    <w:rsid w:val="005F055B"/>
    <w:rsid w:val="005F0B6F"/>
    <w:rsid w:val="005F1B48"/>
    <w:rsid w:val="005F2029"/>
    <w:rsid w:val="005F27C7"/>
    <w:rsid w:val="005F3C97"/>
    <w:rsid w:val="005F40B6"/>
    <w:rsid w:val="005F4719"/>
    <w:rsid w:val="005F50EB"/>
    <w:rsid w:val="005F5B22"/>
    <w:rsid w:val="005F622A"/>
    <w:rsid w:val="005F655D"/>
    <w:rsid w:val="005F6992"/>
    <w:rsid w:val="005F6CB1"/>
    <w:rsid w:val="005F7219"/>
    <w:rsid w:val="005F7578"/>
    <w:rsid w:val="005F7A50"/>
    <w:rsid w:val="006005E5"/>
    <w:rsid w:val="00600971"/>
    <w:rsid w:val="006009C5"/>
    <w:rsid w:val="006010D2"/>
    <w:rsid w:val="00601328"/>
    <w:rsid w:val="00601526"/>
    <w:rsid w:val="00601A63"/>
    <w:rsid w:val="00602801"/>
    <w:rsid w:val="006029C4"/>
    <w:rsid w:val="00602FBF"/>
    <w:rsid w:val="0060336E"/>
    <w:rsid w:val="00603676"/>
    <w:rsid w:val="00603995"/>
    <w:rsid w:val="00603D18"/>
    <w:rsid w:val="006043D0"/>
    <w:rsid w:val="006048B3"/>
    <w:rsid w:val="00604C33"/>
    <w:rsid w:val="00604C79"/>
    <w:rsid w:val="00605366"/>
    <w:rsid w:val="006064F4"/>
    <w:rsid w:val="00606719"/>
    <w:rsid w:val="00606953"/>
    <w:rsid w:val="00607646"/>
    <w:rsid w:val="00610108"/>
    <w:rsid w:val="00610690"/>
    <w:rsid w:val="00610F74"/>
    <w:rsid w:val="0061178D"/>
    <w:rsid w:val="00612E78"/>
    <w:rsid w:val="00613614"/>
    <w:rsid w:val="00613BE7"/>
    <w:rsid w:val="00613D80"/>
    <w:rsid w:val="006140B3"/>
    <w:rsid w:val="006148B6"/>
    <w:rsid w:val="00614A14"/>
    <w:rsid w:val="00614EAE"/>
    <w:rsid w:val="006150E9"/>
    <w:rsid w:val="006156D5"/>
    <w:rsid w:val="00615923"/>
    <w:rsid w:val="00615FD6"/>
    <w:rsid w:val="00616530"/>
    <w:rsid w:val="00616568"/>
    <w:rsid w:val="00617045"/>
    <w:rsid w:val="0061733E"/>
    <w:rsid w:val="00617B6B"/>
    <w:rsid w:val="00617D23"/>
    <w:rsid w:val="00617E1F"/>
    <w:rsid w:val="006203A9"/>
    <w:rsid w:val="00620762"/>
    <w:rsid w:val="006207D8"/>
    <w:rsid w:val="00620FCB"/>
    <w:rsid w:val="00620FD2"/>
    <w:rsid w:val="00621153"/>
    <w:rsid w:val="006211DC"/>
    <w:rsid w:val="00621CBC"/>
    <w:rsid w:val="00621CD7"/>
    <w:rsid w:val="0062209A"/>
    <w:rsid w:val="00622332"/>
    <w:rsid w:val="006231D1"/>
    <w:rsid w:val="00623919"/>
    <w:rsid w:val="00623A23"/>
    <w:rsid w:val="00623DAA"/>
    <w:rsid w:val="006240D2"/>
    <w:rsid w:val="006242C8"/>
    <w:rsid w:val="00624A2B"/>
    <w:rsid w:val="00624E32"/>
    <w:rsid w:val="00625239"/>
    <w:rsid w:val="006253BC"/>
    <w:rsid w:val="00625651"/>
    <w:rsid w:val="00625A02"/>
    <w:rsid w:val="00625B6A"/>
    <w:rsid w:val="00625C26"/>
    <w:rsid w:val="006263AF"/>
    <w:rsid w:val="006269A2"/>
    <w:rsid w:val="00626E42"/>
    <w:rsid w:val="00627057"/>
    <w:rsid w:val="006276BA"/>
    <w:rsid w:val="006277B0"/>
    <w:rsid w:val="006302CB"/>
    <w:rsid w:val="00630B2B"/>
    <w:rsid w:val="00632486"/>
    <w:rsid w:val="00632961"/>
    <w:rsid w:val="00633887"/>
    <w:rsid w:val="00633C29"/>
    <w:rsid w:val="00633D3C"/>
    <w:rsid w:val="006341CD"/>
    <w:rsid w:val="0063470C"/>
    <w:rsid w:val="00634FE2"/>
    <w:rsid w:val="006351A7"/>
    <w:rsid w:val="006352ED"/>
    <w:rsid w:val="006356AE"/>
    <w:rsid w:val="00636A99"/>
    <w:rsid w:val="00636CB0"/>
    <w:rsid w:val="0063720C"/>
    <w:rsid w:val="00637AE4"/>
    <w:rsid w:val="00637E0C"/>
    <w:rsid w:val="006400A4"/>
    <w:rsid w:val="0064059F"/>
    <w:rsid w:val="0064061D"/>
    <w:rsid w:val="00640D5B"/>
    <w:rsid w:val="006411DF"/>
    <w:rsid w:val="00641934"/>
    <w:rsid w:val="00642278"/>
    <w:rsid w:val="00642436"/>
    <w:rsid w:val="006425A8"/>
    <w:rsid w:val="00642625"/>
    <w:rsid w:val="0064400B"/>
    <w:rsid w:val="00644F48"/>
    <w:rsid w:val="00646306"/>
    <w:rsid w:val="00646580"/>
    <w:rsid w:val="006467F5"/>
    <w:rsid w:val="006468DC"/>
    <w:rsid w:val="00647337"/>
    <w:rsid w:val="00647443"/>
    <w:rsid w:val="006477A6"/>
    <w:rsid w:val="00647B4E"/>
    <w:rsid w:val="00650747"/>
    <w:rsid w:val="00650BAC"/>
    <w:rsid w:val="00650E8E"/>
    <w:rsid w:val="0065302A"/>
    <w:rsid w:val="00653B69"/>
    <w:rsid w:val="00654487"/>
    <w:rsid w:val="00654AC1"/>
    <w:rsid w:val="00654B00"/>
    <w:rsid w:val="00654F39"/>
    <w:rsid w:val="006551BA"/>
    <w:rsid w:val="0065530A"/>
    <w:rsid w:val="0065534E"/>
    <w:rsid w:val="006554EA"/>
    <w:rsid w:val="00655834"/>
    <w:rsid w:val="00655DBA"/>
    <w:rsid w:val="006566E8"/>
    <w:rsid w:val="006569DC"/>
    <w:rsid w:val="00656FF5"/>
    <w:rsid w:val="00657845"/>
    <w:rsid w:val="00657AFD"/>
    <w:rsid w:val="006604D3"/>
    <w:rsid w:val="00661186"/>
    <w:rsid w:val="00661581"/>
    <w:rsid w:val="006629F9"/>
    <w:rsid w:val="006639B8"/>
    <w:rsid w:val="00663DCF"/>
    <w:rsid w:val="00663E54"/>
    <w:rsid w:val="0066465E"/>
    <w:rsid w:val="00665020"/>
    <w:rsid w:val="006656DA"/>
    <w:rsid w:val="00665CF5"/>
    <w:rsid w:val="006662C1"/>
    <w:rsid w:val="0066751D"/>
    <w:rsid w:val="006675DF"/>
    <w:rsid w:val="00667A1A"/>
    <w:rsid w:val="00667FA0"/>
    <w:rsid w:val="0067004E"/>
    <w:rsid w:val="00670315"/>
    <w:rsid w:val="00670EF1"/>
    <w:rsid w:val="00671587"/>
    <w:rsid w:val="006720B4"/>
    <w:rsid w:val="006725EB"/>
    <w:rsid w:val="00673033"/>
    <w:rsid w:val="0067326B"/>
    <w:rsid w:val="00673569"/>
    <w:rsid w:val="0067376F"/>
    <w:rsid w:val="00673ED0"/>
    <w:rsid w:val="006744F4"/>
    <w:rsid w:val="0067509B"/>
    <w:rsid w:val="00675358"/>
    <w:rsid w:val="0067583B"/>
    <w:rsid w:val="006766ED"/>
    <w:rsid w:val="006767BE"/>
    <w:rsid w:val="00676803"/>
    <w:rsid w:val="00676C28"/>
    <w:rsid w:val="0067739F"/>
    <w:rsid w:val="0067757A"/>
    <w:rsid w:val="006779D7"/>
    <w:rsid w:val="00677E6E"/>
    <w:rsid w:val="006802CC"/>
    <w:rsid w:val="00681496"/>
    <w:rsid w:val="00681543"/>
    <w:rsid w:val="00681612"/>
    <w:rsid w:val="006816CD"/>
    <w:rsid w:val="006826B2"/>
    <w:rsid w:val="00683108"/>
    <w:rsid w:val="00683F6C"/>
    <w:rsid w:val="006844BA"/>
    <w:rsid w:val="006845B1"/>
    <w:rsid w:val="00684A05"/>
    <w:rsid w:val="0068594C"/>
    <w:rsid w:val="006862FE"/>
    <w:rsid w:val="00686E7B"/>
    <w:rsid w:val="00686EBD"/>
    <w:rsid w:val="00687058"/>
    <w:rsid w:val="0068705E"/>
    <w:rsid w:val="006877E1"/>
    <w:rsid w:val="006923CD"/>
    <w:rsid w:val="00692482"/>
    <w:rsid w:val="00692835"/>
    <w:rsid w:val="006929E4"/>
    <w:rsid w:val="00692B9B"/>
    <w:rsid w:val="00692C73"/>
    <w:rsid w:val="0069326C"/>
    <w:rsid w:val="00693F1B"/>
    <w:rsid w:val="00695753"/>
    <w:rsid w:val="00695BEE"/>
    <w:rsid w:val="00696F82"/>
    <w:rsid w:val="0069738E"/>
    <w:rsid w:val="00697F33"/>
    <w:rsid w:val="006A0025"/>
    <w:rsid w:val="006A00BF"/>
    <w:rsid w:val="006A04E3"/>
    <w:rsid w:val="006A19FF"/>
    <w:rsid w:val="006A1F81"/>
    <w:rsid w:val="006A2C86"/>
    <w:rsid w:val="006A2FB0"/>
    <w:rsid w:val="006A3238"/>
    <w:rsid w:val="006A333F"/>
    <w:rsid w:val="006A4513"/>
    <w:rsid w:val="006A4F08"/>
    <w:rsid w:val="006A5B15"/>
    <w:rsid w:val="006A6452"/>
    <w:rsid w:val="006A663A"/>
    <w:rsid w:val="006A70FC"/>
    <w:rsid w:val="006A7CEF"/>
    <w:rsid w:val="006B0EEC"/>
    <w:rsid w:val="006B12E7"/>
    <w:rsid w:val="006B1383"/>
    <w:rsid w:val="006B18D6"/>
    <w:rsid w:val="006B1F87"/>
    <w:rsid w:val="006B2220"/>
    <w:rsid w:val="006B24A8"/>
    <w:rsid w:val="006B30F4"/>
    <w:rsid w:val="006B3601"/>
    <w:rsid w:val="006B401C"/>
    <w:rsid w:val="006B4288"/>
    <w:rsid w:val="006B4295"/>
    <w:rsid w:val="006B4D27"/>
    <w:rsid w:val="006B4DB3"/>
    <w:rsid w:val="006B63B2"/>
    <w:rsid w:val="006B68D2"/>
    <w:rsid w:val="006B6A96"/>
    <w:rsid w:val="006B763F"/>
    <w:rsid w:val="006B78F8"/>
    <w:rsid w:val="006C02F6"/>
    <w:rsid w:val="006C0B21"/>
    <w:rsid w:val="006C135F"/>
    <w:rsid w:val="006C24C1"/>
    <w:rsid w:val="006C2762"/>
    <w:rsid w:val="006C3B2E"/>
    <w:rsid w:val="006C4620"/>
    <w:rsid w:val="006C4BCA"/>
    <w:rsid w:val="006C4E16"/>
    <w:rsid w:val="006C5A18"/>
    <w:rsid w:val="006C5DA7"/>
    <w:rsid w:val="006C634D"/>
    <w:rsid w:val="006C6EE8"/>
    <w:rsid w:val="006C78B9"/>
    <w:rsid w:val="006C78C7"/>
    <w:rsid w:val="006C7AE0"/>
    <w:rsid w:val="006D04BD"/>
    <w:rsid w:val="006D0752"/>
    <w:rsid w:val="006D0CE8"/>
    <w:rsid w:val="006D0D32"/>
    <w:rsid w:val="006D139C"/>
    <w:rsid w:val="006D181F"/>
    <w:rsid w:val="006D3182"/>
    <w:rsid w:val="006D335D"/>
    <w:rsid w:val="006D3C59"/>
    <w:rsid w:val="006D3D12"/>
    <w:rsid w:val="006D4608"/>
    <w:rsid w:val="006D51C5"/>
    <w:rsid w:val="006D55E1"/>
    <w:rsid w:val="006D7229"/>
    <w:rsid w:val="006D758C"/>
    <w:rsid w:val="006E0260"/>
    <w:rsid w:val="006E082E"/>
    <w:rsid w:val="006E1D91"/>
    <w:rsid w:val="006E1DAC"/>
    <w:rsid w:val="006E1F33"/>
    <w:rsid w:val="006E2A13"/>
    <w:rsid w:val="006E314C"/>
    <w:rsid w:val="006E3E73"/>
    <w:rsid w:val="006E3FA5"/>
    <w:rsid w:val="006E4765"/>
    <w:rsid w:val="006E4DC2"/>
    <w:rsid w:val="006E62EF"/>
    <w:rsid w:val="006E655B"/>
    <w:rsid w:val="006F044D"/>
    <w:rsid w:val="006F0C7D"/>
    <w:rsid w:val="006F1333"/>
    <w:rsid w:val="006F22D3"/>
    <w:rsid w:val="006F2372"/>
    <w:rsid w:val="006F25E3"/>
    <w:rsid w:val="006F4007"/>
    <w:rsid w:val="006F44CD"/>
    <w:rsid w:val="006F46AF"/>
    <w:rsid w:val="006F5B05"/>
    <w:rsid w:val="006F5D92"/>
    <w:rsid w:val="006F60D0"/>
    <w:rsid w:val="006F619F"/>
    <w:rsid w:val="006F6AC6"/>
    <w:rsid w:val="006F6DC9"/>
    <w:rsid w:val="006F6E5A"/>
    <w:rsid w:val="006F6F30"/>
    <w:rsid w:val="006F70CE"/>
    <w:rsid w:val="006F7371"/>
    <w:rsid w:val="006F74B6"/>
    <w:rsid w:val="006F756F"/>
    <w:rsid w:val="006F7797"/>
    <w:rsid w:val="00700EB0"/>
    <w:rsid w:val="007010A1"/>
    <w:rsid w:val="007012B1"/>
    <w:rsid w:val="00701FF9"/>
    <w:rsid w:val="007028AA"/>
    <w:rsid w:val="00702D99"/>
    <w:rsid w:val="007033EF"/>
    <w:rsid w:val="00703481"/>
    <w:rsid w:val="007034B8"/>
    <w:rsid w:val="00703D21"/>
    <w:rsid w:val="00705786"/>
    <w:rsid w:val="00705920"/>
    <w:rsid w:val="007076CB"/>
    <w:rsid w:val="0070776D"/>
    <w:rsid w:val="00707ED4"/>
    <w:rsid w:val="00710098"/>
    <w:rsid w:val="007104AB"/>
    <w:rsid w:val="00710A5C"/>
    <w:rsid w:val="00710BDB"/>
    <w:rsid w:val="00710CFB"/>
    <w:rsid w:val="00711528"/>
    <w:rsid w:val="0071222E"/>
    <w:rsid w:val="007129DE"/>
    <w:rsid w:val="007131F7"/>
    <w:rsid w:val="00713735"/>
    <w:rsid w:val="00713B38"/>
    <w:rsid w:val="00713E2C"/>
    <w:rsid w:val="00713E99"/>
    <w:rsid w:val="007142F4"/>
    <w:rsid w:val="007145E2"/>
    <w:rsid w:val="0071484B"/>
    <w:rsid w:val="00714DF0"/>
    <w:rsid w:val="00715184"/>
    <w:rsid w:val="00715794"/>
    <w:rsid w:val="00717B73"/>
    <w:rsid w:val="00720CE7"/>
    <w:rsid w:val="00721726"/>
    <w:rsid w:val="00721801"/>
    <w:rsid w:val="00722225"/>
    <w:rsid w:val="007224C1"/>
    <w:rsid w:val="007229B4"/>
    <w:rsid w:val="00723688"/>
    <w:rsid w:val="00723773"/>
    <w:rsid w:val="00723822"/>
    <w:rsid w:val="007242A5"/>
    <w:rsid w:val="00724B21"/>
    <w:rsid w:val="00725494"/>
    <w:rsid w:val="0072558B"/>
    <w:rsid w:val="007258D4"/>
    <w:rsid w:val="007259B0"/>
    <w:rsid w:val="0072661F"/>
    <w:rsid w:val="007269C4"/>
    <w:rsid w:val="00726EAB"/>
    <w:rsid w:val="0072706A"/>
    <w:rsid w:val="00727666"/>
    <w:rsid w:val="007277AA"/>
    <w:rsid w:val="00727ABB"/>
    <w:rsid w:val="00727C82"/>
    <w:rsid w:val="00727F02"/>
    <w:rsid w:val="00730D97"/>
    <w:rsid w:val="00730E69"/>
    <w:rsid w:val="007311DB"/>
    <w:rsid w:val="007317B5"/>
    <w:rsid w:val="00732446"/>
    <w:rsid w:val="00732B7A"/>
    <w:rsid w:val="00733DE3"/>
    <w:rsid w:val="0073411A"/>
    <w:rsid w:val="00735354"/>
    <w:rsid w:val="007353F6"/>
    <w:rsid w:val="00736231"/>
    <w:rsid w:val="00736386"/>
    <w:rsid w:val="007363AE"/>
    <w:rsid w:val="00736859"/>
    <w:rsid w:val="00736B96"/>
    <w:rsid w:val="00737250"/>
    <w:rsid w:val="00737534"/>
    <w:rsid w:val="00737671"/>
    <w:rsid w:val="00737DBC"/>
    <w:rsid w:val="0073E971"/>
    <w:rsid w:val="00740180"/>
    <w:rsid w:val="0074075A"/>
    <w:rsid w:val="00740E65"/>
    <w:rsid w:val="0074130F"/>
    <w:rsid w:val="007413F7"/>
    <w:rsid w:val="00741710"/>
    <w:rsid w:val="00741832"/>
    <w:rsid w:val="00741AC0"/>
    <w:rsid w:val="00741FBC"/>
    <w:rsid w:val="007420B3"/>
    <w:rsid w:val="0074235D"/>
    <w:rsid w:val="00743702"/>
    <w:rsid w:val="00743A0F"/>
    <w:rsid w:val="00743CEF"/>
    <w:rsid w:val="00744689"/>
    <w:rsid w:val="00744C0F"/>
    <w:rsid w:val="00745261"/>
    <w:rsid w:val="0074550C"/>
    <w:rsid w:val="00745674"/>
    <w:rsid w:val="0074726A"/>
    <w:rsid w:val="00747355"/>
    <w:rsid w:val="00747676"/>
    <w:rsid w:val="00747FFA"/>
    <w:rsid w:val="007501EE"/>
    <w:rsid w:val="00750CE8"/>
    <w:rsid w:val="00750E9D"/>
    <w:rsid w:val="007514DA"/>
    <w:rsid w:val="00751746"/>
    <w:rsid w:val="007518DF"/>
    <w:rsid w:val="00751B84"/>
    <w:rsid w:val="0075213C"/>
    <w:rsid w:val="0075366C"/>
    <w:rsid w:val="007537C4"/>
    <w:rsid w:val="00753D58"/>
    <w:rsid w:val="00754EA0"/>
    <w:rsid w:val="00756290"/>
    <w:rsid w:val="007564C2"/>
    <w:rsid w:val="007571A4"/>
    <w:rsid w:val="00761489"/>
    <w:rsid w:val="007619D2"/>
    <w:rsid w:val="00761B7E"/>
    <w:rsid w:val="00761CC8"/>
    <w:rsid w:val="00762B13"/>
    <w:rsid w:val="007633D2"/>
    <w:rsid w:val="007636D0"/>
    <w:rsid w:val="00763833"/>
    <w:rsid w:val="00763B13"/>
    <w:rsid w:val="00764B9D"/>
    <w:rsid w:val="0076707A"/>
    <w:rsid w:val="00767DAC"/>
    <w:rsid w:val="00770B1C"/>
    <w:rsid w:val="00770F3F"/>
    <w:rsid w:val="0077122F"/>
    <w:rsid w:val="0077134F"/>
    <w:rsid w:val="0077155D"/>
    <w:rsid w:val="00771A2A"/>
    <w:rsid w:val="00771A74"/>
    <w:rsid w:val="0077210D"/>
    <w:rsid w:val="00772382"/>
    <w:rsid w:val="00773A5C"/>
    <w:rsid w:val="0077595E"/>
    <w:rsid w:val="00775B76"/>
    <w:rsid w:val="00775E61"/>
    <w:rsid w:val="00776D82"/>
    <w:rsid w:val="0077727F"/>
    <w:rsid w:val="00777569"/>
    <w:rsid w:val="00777FA0"/>
    <w:rsid w:val="007802B0"/>
    <w:rsid w:val="00780338"/>
    <w:rsid w:val="00781302"/>
    <w:rsid w:val="00782ACA"/>
    <w:rsid w:val="00782D32"/>
    <w:rsid w:val="00782ECA"/>
    <w:rsid w:val="00783488"/>
    <w:rsid w:val="00783A4A"/>
    <w:rsid w:val="00783D56"/>
    <w:rsid w:val="007848BC"/>
    <w:rsid w:val="00784B01"/>
    <w:rsid w:val="00784D76"/>
    <w:rsid w:val="00784FF2"/>
    <w:rsid w:val="00785B2D"/>
    <w:rsid w:val="0078675A"/>
    <w:rsid w:val="00786D46"/>
    <w:rsid w:val="007905CF"/>
    <w:rsid w:val="00791986"/>
    <w:rsid w:val="00791ED9"/>
    <w:rsid w:val="00791F65"/>
    <w:rsid w:val="00791F6F"/>
    <w:rsid w:val="007922EF"/>
    <w:rsid w:val="007929D9"/>
    <w:rsid w:val="00792AF0"/>
    <w:rsid w:val="007930D6"/>
    <w:rsid w:val="007933B1"/>
    <w:rsid w:val="00793B4F"/>
    <w:rsid w:val="00793C06"/>
    <w:rsid w:val="00794233"/>
    <w:rsid w:val="00794B54"/>
    <w:rsid w:val="0079591B"/>
    <w:rsid w:val="0079597F"/>
    <w:rsid w:val="00795AD5"/>
    <w:rsid w:val="0079606C"/>
    <w:rsid w:val="00796D85"/>
    <w:rsid w:val="007972D9"/>
    <w:rsid w:val="00797718"/>
    <w:rsid w:val="00797782"/>
    <w:rsid w:val="00797E3F"/>
    <w:rsid w:val="007A02E0"/>
    <w:rsid w:val="007A03CB"/>
    <w:rsid w:val="007A0467"/>
    <w:rsid w:val="007A0CB2"/>
    <w:rsid w:val="007A11C6"/>
    <w:rsid w:val="007A1D57"/>
    <w:rsid w:val="007A208E"/>
    <w:rsid w:val="007A36DD"/>
    <w:rsid w:val="007A3755"/>
    <w:rsid w:val="007A3947"/>
    <w:rsid w:val="007A4989"/>
    <w:rsid w:val="007A5E9C"/>
    <w:rsid w:val="007A5FCA"/>
    <w:rsid w:val="007A61E9"/>
    <w:rsid w:val="007A6630"/>
    <w:rsid w:val="007A7499"/>
    <w:rsid w:val="007A7D21"/>
    <w:rsid w:val="007B00DA"/>
    <w:rsid w:val="007B0956"/>
    <w:rsid w:val="007B0D4C"/>
    <w:rsid w:val="007B119E"/>
    <w:rsid w:val="007B28CB"/>
    <w:rsid w:val="007B2D14"/>
    <w:rsid w:val="007B3C0F"/>
    <w:rsid w:val="007B41C7"/>
    <w:rsid w:val="007B5295"/>
    <w:rsid w:val="007B53D5"/>
    <w:rsid w:val="007B64A8"/>
    <w:rsid w:val="007B6B15"/>
    <w:rsid w:val="007B70C6"/>
    <w:rsid w:val="007B7111"/>
    <w:rsid w:val="007B713D"/>
    <w:rsid w:val="007B73C8"/>
    <w:rsid w:val="007C0DFA"/>
    <w:rsid w:val="007C193C"/>
    <w:rsid w:val="007C25A2"/>
    <w:rsid w:val="007C29E2"/>
    <w:rsid w:val="007C2A14"/>
    <w:rsid w:val="007C3718"/>
    <w:rsid w:val="007C38EA"/>
    <w:rsid w:val="007C3C4F"/>
    <w:rsid w:val="007C492B"/>
    <w:rsid w:val="007C4F5D"/>
    <w:rsid w:val="007C5499"/>
    <w:rsid w:val="007C5F8F"/>
    <w:rsid w:val="007C6479"/>
    <w:rsid w:val="007C6D28"/>
    <w:rsid w:val="007C6D38"/>
    <w:rsid w:val="007D050F"/>
    <w:rsid w:val="007D18DB"/>
    <w:rsid w:val="007D1DD4"/>
    <w:rsid w:val="007D30E6"/>
    <w:rsid w:val="007D310D"/>
    <w:rsid w:val="007D310F"/>
    <w:rsid w:val="007D34B6"/>
    <w:rsid w:val="007D396D"/>
    <w:rsid w:val="007D39CE"/>
    <w:rsid w:val="007D3BD4"/>
    <w:rsid w:val="007D40F7"/>
    <w:rsid w:val="007D52E6"/>
    <w:rsid w:val="007D5B59"/>
    <w:rsid w:val="007D5D11"/>
    <w:rsid w:val="007D6324"/>
    <w:rsid w:val="007D6C37"/>
    <w:rsid w:val="007D72DE"/>
    <w:rsid w:val="007D786E"/>
    <w:rsid w:val="007D7993"/>
    <w:rsid w:val="007E01FD"/>
    <w:rsid w:val="007E0355"/>
    <w:rsid w:val="007E07D7"/>
    <w:rsid w:val="007E0B24"/>
    <w:rsid w:val="007E0FAA"/>
    <w:rsid w:val="007E1399"/>
    <w:rsid w:val="007E24B5"/>
    <w:rsid w:val="007E2C72"/>
    <w:rsid w:val="007E2DAE"/>
    <w:rsid w:val="007E3909"/>
    <w:rsid w:val="007E3B8C"/>
    <w:rsid w:val="007E4310"/>
    <w:rsid w:val="007E543B"/>
    <w:rsid w:val="007E5777"/>
    <w:rsid w:val="007E5AD8"/>
    <w:rsid w:val="007E5EBF"/>
    <w:rsid w:val="007E603A"/>
    <w:rsid w:val="007E628E"/>
    <w:rsid w:val="007E788E"/>
    <w:rsid w:val="007E7CDC"/>
    <w:rsid w:val="007E7ECA"/>
    <w:rsid w:val="007F018A"/>
    <w:rsid w:val="007F08E2"/>
    <w:rsid w:val="007F1024"/>
    <w:rsid w:val="007F1ECA"/>
    <w:rsid w:val="007F1F2C"/>
    <w:rsid w:val="007F2767"/>
    <w:rsid w:val="007F2FBC"/>
    <w:rsid w:val="007F33DD"/>
    <w:rsid w:val="007F36A9"/>
    <w:rsid w:val="007F3A39"/>
    <w:rsid w:val="007F3CD2"/>
    <w:rsid w:val="007F4DFC"/>
    <w:rsid w:val="007F577B"/>
    <w:rsid w:val="007F59AE"/>
    <w:rsid w:val="007F6DB9"/>
    <w:rsid w:val="007F70DD"/>
    <w:rsid w:val="007F7709"/>
    <w:rsid w:val="007F7755"/>
    <w:rsid w:val="007F7A3E"/>
    <w:rsid w:val="007F7CA7"/>
    <w:rsid w:val="00800812"/>
    <w:rsid w:val="0080092F"/>
    <w:rsid w:val="00800FFC"/>
    <w:rsid w:val="008017D8"/>
    <w:rsid w:val="00801A2A"/>
    <w:rsid w:val="00802467"/>
    <w:rsid w:val="0080268E"/>
    <w:rsid w:val="0080301C"/>
    <w:rsid w:val="0080347A"/>
    <w:rsid w:val="0080382C"/>
    <w:rsid w:val="00803F42"/>
    <w:rsid w:val="008041FD"/>
    <w:rsid w:val="008042F2"/>
    <w:rsid w:val="0080499E"/>
    <w:rsid w:val="00804F57"/>
    <w:rsid w:val="008053DF"/>
    <w:rsid w:val="0080543B"/>
    <w:rsid w:val="00805538"/>
    <w:rsid w:val="008057D6"/>
    <w:rsid w:val="00805F98"/>
    <w:rsid w:val="008062F2"/>
    <w:rsid w:val="00806700"/>
    <w:rsid w:val="0080681F"/>
    <w:rsid w:val="00806EC1"/>
    <w:rsid w:val="00807806"/>
    <w:rsid w:val="00807F36"/>
    <w:rsid w:val="00810678"/>
    <w:rsid w:val="00811044"/>
    <w:rsid w:val="008110C6"/>
    <w:rsid w:val="00812030"/>
    <w:rsid w:val="008120D0"/>
    <w:rsid w:val="008124A9"/>
    <w:rsid w:val="008129F6"/>
    <w:rsid w:val="00812FE4"/>
    <w:rsid w:val="008133DE"/>
    <w:rsid w:val="008134AF"/>
    <w:rsid w:val="00813F07"/>
    <w:rsid w:val="008150B6"/>
    <w:rsid w:val="00816288"/>
    <w:rsid w:val="00816334"/>
    <w:rsid w:val="00816E2B"/>
    <w:rsid w:val="00817F26"/>
    <w:rsid w:val="008211CF"/>
    <w:rsid w:val="008219F7"/>
    <w:rsid w:val="00821A75"/>
    <w:rsid w:val="00821BBC"/>
    <w:rsid w:val="008227C2"/>
    <w:rsid w:val="00822845"/>
    <w:rsid w:val="00822EFD"/>
    <w:rsid w:val="00822FCA"/>
    <w:rsid w:val="008230F8"/>
    <w:rsid w:val="00823BA7"/>
    <w:rsid w:val="00823FE9"/>
    <w:rsid w:val="0082468C"/>
    <w:rsid w:val="00824970"/>
    <w:rsid w:val="00824EDC"/>
    <w:rsid w:val="00825545"/>
    <w:rsid w:val="008255D0"/>
    <w:rsid w:val="0082586E"/>
    <w:rsid w:val="00825978"/>
    <w:rsid w:val="008259F7"/>
    <w:rsid w:val="00825BB3"/>
    <w:rsid w:val="00825BD2"/>
    <w:rsid w:val="00825C7C"/>
    <w:rsid w:val="00825FC8"/>
    <w:rsid w:val="00826963"/>
    <w:rsid w:val="00826CDD"/>
    <w:rsid w:val="00826EB9"/>
    <w:rsid w:val="008273EB"/>
    <w:rsid w:val="00827564"/>
    <w:rsid w:val="00830570"/>
    <w:rsid w:val="008310CC"/>
    <w:rsid w:val="008319AF"/>
    <w:rsid w:val="00831CC4"/>
    <w:rsid w:val="00832424"/>
    <w:rsid w:val="00832619"/>
    <w:rsid w:val="00832A56"/>
    <w:rsid w:val="00832FAE"/>
    <w:rsid w:val="008331C5"/>
    <w:rsid w:val="00833A1F"/>
    <w:rsid w:val="00834C7D"/>
    <w:rsid w:val="00835357"/>
    <w:rsid w:val="0083678C"/>
    <w:rsid w:val="00836859"/>
    <w:rsid w:val="0083693E"/>
    <w:rsid w:val="008374B5"/>
    <w:rsid w:val="00837BBD"/>
    <w:rsid w:val="00837CBF"/>
    <w:rsid w:val="008407E1"/>
    <w:rsid w:val="00840866"/>
    <w:rsid w:val="00840A4A"/>
    <w:rsid w:val="00840C49"/>
    <w:rsid w:val="00840DBD"/>
    <w:rsid w:val="008418CD"/>
    <w:rsid w:val="00841A2A"/>
    <w:rsid w:val="00841A4D"/>
    <w:rsid w:val="00841CE8"/>
    <w:rsid w:val="00841EF2"/>
    <w:rsid w:val="008421FB"/>
    <w:rsid w:val="00842424"/>
    <w:rsid w:val="0084245D"/>
    <w:rsid w:val="0084292B"/>
    <w:rsid w:val="008435D9"/>
    <w:rsid w:val="008441C6"/>
    <w:rsid w:val="00845301"/>
    <w:rsid w:val="008458A4"/>
    <w:rsid w:val="00845BC8"/>
    <w:rsid w:val="0084615D"/>
    <w:rsid w:val="008461D2"/>
    <w:rsid w:val="00846235"/>
    <w:rsid w:val="008462C6"/>
    <w:rsid w:val="00846491"/>
    <w:rsid w:val="0084674D"/>
    <w:rsid w:val="00846C16"/>
    <w:rsid w:val="00846FE0"/>
    <w:rsid w:val="00847CEC"/>
    <w:rsid w:val="00847DA2"/>
    <w:rsid w:val="008513E9"/>
    <w:rsid w:val="00851F00"/>
    <w:rsid w:val="00851F7D"/>
    <w:rsid w:val="008526AF"/>
    <w:rsid w:val="00852B04"/>
    <w:rsid w:val="00852BC3"/>
    <w:rsid w:val="008532D6"/>
    <w:rsid w:val="00853FB7"/>
    <w:rsid w:val="00854780"/>
    <w:rsid w:val="00854AAA"/>
    <w:rsid w:val="00854B67"/>
    <w:rsid w:val="00854CF4"/>
    <w:rsid w:val="00854DC9"/>
    <w:rsid w:val="008551A0"/>
    <w:rsid w:val="008569E7"/>
    <w:rsid w:val="0085736A"/>
    <w:rsid w:val="00857C27"/>
    <w:rsid w:val="0086020E"/>
    <w:rsid w:val="008607B1"/>
    <w:rsid w:val="00860DA7"/>
    <w:rsid w:val="00860ED1"/>
    <w:rsid w:val="008617DE"/>
    <w:rsid w:val="0086200F"/>
    <w:rsid w:val="00862662"/>
    <w:rsid w:val="00862793"/>
    <w:rsid w:val="00862F68"/>
    <w:rsid w:val="008630F0"/>
    <w:rsid w:val="008631EB"/>
    <w:rsid w:val="0086352D"/>
    <w:rsid w:val="00863840"/>
    <w:rsid w:val="00864238"/>
    <w:rsid w:val="00864A3E"/>
    <w:rsid w:val="0086502A"/>
    <w:rsid w:val="008650C0"/>
    <w:rsid w:val="0086516C"/>
    <w:rsid w:val="0086530C"/>
    <w:rsid w:val="008654B3"/>
    <w:rsid w:val="00865801"/>
    <w:rsid w:val="0086621D"/>
    <w:rsid w:val="008672AE"/>
    <w:rsid w:val="00867559"/>
    <w:rsid w:val="00870181"/>
    <w:rsid w:val="008706AF"/>
    <w:rsid w:val="00870946"/>
    <w:rsid w:val="008710B1"/>
    <w:rsid w:val="008712C9"/>
    <w:rsid w:val="0087239E"/>
    <w:rsid w:val="0087337F"/>
    <w:rsid w:val="0087393D"/>
    <w:rsid w:val="008743A4"/>
    <w:rsid w:val="008749F5"/>
    <w:rsid w:val="00874B5D"/>
    <w:rsid w:val="008758DF"/>
    <w:rsid w:val="0087745C"/>
    <w:rsid w:val="0087767D"/>
    <w:rsid w:val="00880183"/>
    <w:rsid w:val="0088047E"/>
    <w:rsid w:val="00880615"/>
    <w:rsid w:val="00880808"/>
    <w:rsid w:val="00880E68"/>
    <w:rsid w:val="0088126E"/>
    <w:rsid w:val="008816AB"/>
    <w:rsid w:val="00881CA7"/>
    <w:rsid w:val="0088221B"/>
    <w:rsid w:val="00883729"/>
    <w:rsid w:val="00883CD4"/>
    <w:rsid w:val="00884BA5"/>
    <w:rsid w:val="00884C31"/>
    <w:rsid w:val="00884C41"/>
    <w:rsid w:val="00885BDE"/>
    <w:rsid w:val="0088661F"/>
    <w:rsid w:val="00886CB9"/>
    <w:rsid w:val="00887751"/>
    <w:rsid w:val="00887C15"/>
    <w:rsid w:val="008909C2"/>
    <w:rsid w:val="008912C4"/>
    <w:rsid w:val="008924A5"/>
    <w:rsid w:val="00892C15"/>
    <w:rsid w:val="008936D0"/>
    <w:rsid w:val="0089420A"/>
    <w:rsid w:val="008950AF"/>
    <w:rsid w:val="00895B2D"/>
    <w:rsid w:val="00895E1D"/>
    <w:rsid w:val="008962DA"/>
    <w:rsid w:val="00896AA8"/>
    <w:rsid w:val="0089715A"/>
    <w:rsid w:val="008A0172"/>
    <w:rsid w:val="008A052D"/>
    <w:rsid w:val="008A0804"/>
    <w:rsid w:val="008A1A3A"/>
    <w:rsid w:val="008A1B29"/>
    <w:rsid w:val="008A1D65"/>
    <w:rsid w:val="008A20B6"/>
    <w:rsid w:val="008A210E"/>
    <w:rsid w:val="008A2278"/>
    <w:rsid w:val="008A22A3"/>
    <w:rsid w:val="008A29E8"/>
    <w:rsid w:val="008A2C84"/>
    <w:rsid w:val="008A2E38"/>
    <w:rsid w:val="008A2FDB"/>
    <w:rsid w:val="008A317E"/>
    <w:rsid w:val="008A348A"/>
    <w:rsid w:val="008A35A3"/>
    <w:rsid w:val="008A35F9"/>
    <w:rsid w:val="008A408C"/>
    <w:rsid w:val="008A4A4E"/>
    <w:rsid w:val="008A522C"/>
    <w:rsid w:val="008A577B"/>
    <w:rsid w:val="008A667D"/>
    <w:rsid w:val="008A693F"/>
    <w:rsid w:val="008A6F72"/>
    <w:rsid w:val="008A742E"/>
    <w:rsid w:val="008A74AF"/>
    <w:rsid w:val="008A7C9B"/>
    <w:rsid w:val="008B03C2"/>
    <w:rsid w:val="008B0545"/>
    <w:rsid w:val="008B0A64"/>
    <w:rsid w:val="008B17BE"/>
    <w:rsid w:val="008B233C"/>
    <w:rsid w:val="008B52FC"/>
    <w:rsid w:val="008B567B"/>
    <w:rsid w:val="008B5AFA"/>
    <w:rsid w:val="008B5B51"/>
    <w:rsid w:val="008B6100"/>
    <w:rsid w:val="008B6231"/>
    <w:rsid w:val="008B68B6"/>
    <w:rsid w:val="008B6ECA"/>
    <w:rsid w:val="008B7B77"/>
    <w:rsid w:val="008B7D39"/>
    <w:rsid w:val="008B7E95"/>
    <w:rsid w:val="008C093E"/>
    <w:rsid w:val="008C1E92"/>
    <w:rsid w:val="008C2351"/>
    <w:rsid w:val="008C2BFA"/>
    <w:rsid w:val="008C4827"/>
    <w:rsid w:val="008C4B89"/>
    <w:rsid w:val="008C5076"/>
    <w:rsid w:val="008C5411"/>
    <w:rsid w:val="008C57AB"/>
    <w:rsid w:val="008C5864"/>
    <w:rsid w:val="008C6941"/>
    <w:rsid w:val="008C69C7"/>
    <w:rsid w:val="008C7424"/>
    <w:rsid w:val="008C7903"/>
    <w:rsid w:val="008C7BC2"/>
    <w:rsid w:val="008C7C2E"/>
    <w:rsid w:val="008C7F18"/>
    <w:rsid w:val="008D02B0"/>
    <w:rsid w:val="008D1DE1"/>
    <w:rsid w:val="008D2836"/>
    <w:rsid w:val="008D2E10"/>
    <w:rsid w:val="008D3509"/>
    <w:rsid w:val="008D40D8"/>
    <w:rsid w:val="008D43F7"/>
    <w:rsid w:val="008D453C"/>
    <w:rsid w:val="008D4B42"/>
    <w:rsid w:val="008D4CA5"/>
    <w:rsid w:val="008D521F"/>
    <w:rsid w:val="008D58BC"/>
    <w:rsid w:val="008D5B2F"/>
    <w:rsid w:val="008D6238"/>
    <w:rsid w:val="008D78AB"/>
    <w:rsid w:val="008D7910"/>
    <w:rsid w:val="008E025A"/>
    <w:rsid w:val="008E07BC"/>
    <w:rsid w:val="008E0AB8"/>
    <w:rsid w:val="008E0C76"/>
    <w:rsid w:val="008E10E9"/>
    <w:rsid w:val="008E15F1"/>
    <w:rsid w:val="008E199C"/>
    <w:rsid w:val="008E1E13"/>
    <w:rsid w:val="008E2901"/>
    <w:rsid w:val="008E2F18"/>
    <w:rsid w:val="008E3586"/>
    <w:rsid w:val="008E3AAD"/>
    <w:rsid w:val="008E3EAC"/>
    <w:rsid w:val="008E4E2F"/>
    <w:rsid w:val="008E5542"/>
    <w:rsid w:val="008E580B"/>
    <w:rsid w:val="008E5D09"/>
    <w:rsid w:val="008E69AA"/>
    <w:rsid w:val="008E6FF6"/>
    <w:rsid w:val="008E71B2"/>
    <w:rsid w:val="008E7A47"/>
    <w:rsid w:val="008F0055"/>
    <w:rsid w:val="008F0988"/>
    <w:rsid w:val="008F0E46"/>
    <w:rsid w:val="008F1589"/>
    <w:rsid w:val="008F163D"/>
    <w:rsid w:val="008F1835"/>
    <w:rsid w:val="008F1A36"/>
    <w:rsid w:val="008F1F68"/>
    <w:rsid w:val="008F2093"/>
    <w:rsid w:val="008F2AAA"/>
    <w:rsid w:val="008F2DEA"/>
    <w:rsid w:val="008F2F82"/>
    <w:rsid w:val="008F2F89"/>
    <w:rsid w:val="008F3688"/>
    <w:rsid w:val="008F461B"/>
    <w:rsid w:val="008F4C5C"/>
    <w:rsid w:val="008F4D1E"/>
    <w:rsid w:val="008F4E9D"/>
    <w:rsid w:val="008F6079"/>
    <w:rsid w:val="008F6529"/>
    <w:rsid w:val="008F6662"/>
    <w:rsid w:val="008F667D"/>
    <w:rsid w:val="008F6C13"/>
    <w:rsid w:val="008F74E5"/>
    <w:rsid w:val="008F761A"/>
    <w:rsid w:val="008F7D30"/>
    <w:rsid w:val="009007B1"/>
    <w:rsid w:val="009010E1"/>
    <w:rsid w:val="0090190E"/>
    <w:rsid w:val="00901F82"/>
    <w:rsid w:val="0090205A"/>
    <w:rsid w:val="00902B33"/>
    <w:rsid w:val="00902BBB"/>
    <w:rsid w:val="00902FFC"/>
    <w:rsid w:val="00903440"/>
    <w:rsid w:val="00903736"/>
    <w:rsid w:val="0090373A"/>
    <w:rsid w:val="00903830"/>
    <w:rsid w:val="00903969"/>
    <w:rsid w:val="00903CD0"/>
    <w:rsid w:val="00903DE0"/>
    <w:rsid w:val="0090516E"/>
    <w:rsid w:val="00905A8B"/>
    <w:rsid w:val="00905DE7"/>
    <w:rsid w:val="009065B3"/>
    <w:rsid w:val="00906EEB"/>
    <w:rsid w:val="009070E8"/>
    <w:rsid w:val="009078F9"/>
    <w:rsid w:val="00910378"/>
    <w:rsid w:val="00911F40"/>
    <w:rsid w:val="00912444"/>
    <w:rsid w:val="00912703"/>
    <w:rsid w:val="009129F9"/>
    <w:rsid w:val="00913490"/>
    <w:rsid w:val="009139AF"/>
    <w:rsid w:val="00913C8B"/>
    <w:rsid w:val="00914736"/>
    <w:rsid w:val="009148B9"/>
    <w:rsid w:val="00914C54"/>
    <w:rsid w:val="00915414"/>
    <w:rsid w:val="00915726"/>
    <w:rsid w:val="009159B2"/>
    <w:rsid w:val="009159E8"/>
    <w:rsid w:val="00915BB4"/>
    <w:rsid w:val="00915BD7"/>
    <w:rsid w:val="009172DB"/>
    <w:rsid w:val="0091760E"/>
    <w:rsid w:val="009203DC"/>
    <w:rsid w:val="00920414"/>
    <w:rsid w:val="009216D4"/>
    <w:rsid w:val="0092178D"/>
    <w:rsid w:val="00921884"/>
    <w:rsid w:val="009218DA"/>
    <w:rsid w:val="00921A8F"/>
    <w:rsid w:val="00923072"/>
    <w:rsid w:val="00923C5D"/>
    <w:rsid w:val="00924190"/>
    <w:rsid w:val="00924571"/>
    <w:rsid w:val="00924E1E"/>
    <w:rsid w:val="0092529A"/>
    <w:rsid w:val="0092745C"/>
    <w:rsid w:val="00927463"/>
    <w:rsid w:val="0092C92A"/>
    <w:rsid w:val="00930662"/>
    <w:rsid w:val="00930951"/>
    <w:rsid w:val="0093097B"/>
    <w:rsid w:val="00930A2E"/>
    <w:rsid w:val="00930E56"/>
    <w:rsid w:val="009314CE"/>
    <w:rsid w:val="00932605"/>
    <w:rsid w:val="009331B5"/>
    <w:rsid w:val="0093325A"/>
    <w:rsid w:val="009333F1"/>
    <w:rsid w:val="00933C7A"/>
    <w:rsid w:val="00933EF0"/>
    <w:rsid w:val="009345AC"/>
    <w:rsid w:val="0093478D"/>
    <w:rsid w:val="00934A65"/>
    <w:rsid w:val="009351B2"/>
    <w:rsid w:val="009353F9"/>
    <w:rsid w:val="009356B7"/>
    <w:rsid w:val="009356FC"/>
    <w:rsid w:val="0093693E"/>
    <w:rsid w:val="00936E9D"/>
    <w:rsid w:val="009370CE"/>
    <w:rsid w:val="0093797C"/>
    <w:rsid w:val="00940190"/>
    <w:rsid w:val="00940B0F"/>
    <w:rsid w:val="00941234"/>
    <w:rsid w:val="0094177E"/>
    <w:rsid w:val="00941930"/>
    <w:rsid w:val="00941B44"/>
    <w:rsid w:val="00941D66"/>
    <w:rsid w:val="00941FF6"/>
    <w:rsid w:val="00942468"/>
    <w:rsid w:val="00943316"/>
    <w:rsid w:val="00946640"/>
    <w:rsid w:val="0094766C"/>
    <w:rsid w:val="00947B01"/>
    <w:rsid w:val="009506CC"/>
    <w:rsid w:val="00952193"/>
    <w:rsid w:val="009521FB"/>
    <w:rsid w:val="00953121"/>
    <w:rsid w:val="00953CA7"/>
    <w:rsid w:val="0095404C"/>
    <w:rsid w:val="00955F92"/>
    <w:rsid w:val="00955FFB"/>
    <w:rsid w:val="00956083"/>
    <w:rsid w:val="00956D5E"/>
    <w:rsid w:val="00957FFB"/>
    <w:rsid w:val="00960150"/>
    <w:rsid w:val="009601FD"/>
    <w:rsid w:val="00960BD8"/>
    <w:rsid w:val="00960C91"/>
    <w:rsid w:val="00960DDD"/>
    <w:rsid w:val="009612B8"/>
    <w:rsid w:val="0096141B"/>
    <w:rsid w:val="00962577"/>
    <w:rsid w:val="00962EE8"/>
    <w:rsid w:val="00962FA1"/>
    <w:rsid w:val="00963079"/>
    <w:rsid w:val="009631D1"/>
    <w:rsid w:val="009632BA"/>
    <w:rsid w:val="009636A4"/>
    <w:rsid w:val="00963C8F"/>
    <w:rsid w:val="00963DF6"/>
    <w:rsid w:val="00964115"/>
    <w:rsid w:val="00964651"/>
    <w:rsid w:val="0096525A"/>
    <w:rsid w:val="00965A12"/>
    <w:rsid w:val="009661FD"/>
    <w:rsid w:val="00966240"/>
    <w:rsid w:val="00967024"/>
    <w:rsid w:val="00967878"/>
    <w:rsid w:val="00967A92"/>
    <w:rsid w:val="009707A1"/>
    <w:rsid w:val="009707B2"/>
    <w:rsid w:val="00970F4F"/>
    <w:rsid w:val="0097229B"/>
    <w:rsid w:val="00972752"/>
    <w:rsid w:val="00972B58"/>
    <w:rsid w:val="00974257"/>
    <w:rsid w:val="0097454C"/>
    <w:rsid w:val="00974A7F"/>
    <w:rsid w:val="009750C6"/>
    <w:rsid w:val="0097540C"/>
    <w:rsid w:val="0097552C"/>
    <w:rsid w:val="009759FA"/>
    <w:rsid w:val="00975CA7"/>
    <w:rsid w:val="009768D7"/>
    <w:rsid w:val="00976944"/>
    <w:rsid w:val="00976AC9"/>
    <w:rsid w:val="00976ED5"/>
    <w:rsid w:val="009775BA"/>
    <w:rsid w:val="00977754"/>
    <w:rsid w:val="00977F22"/>
    <w:rsid w:val="009801F7"/>
    <w:rsid w:val="0098071B"/>
    <w:rsid w:val="009808EB"/>
    <w:rsid w:val="0098099A"/>
    <w:rsid w:val="009809E7"/>
    <w:rsid w:val="00980BFC"/>
    <w:rsid w:val="00981F5D"/>
    <w:rsid w:val="00983151"/>
    <w:rsid w:val="009837A8"/>
    <w:rsid w:val="009845F8"/>
    <w:rsid w:val="00985863"/>
    <w:rsid w:val="00985963"/>
    <w:rsid w:val="00985B70"/>
    <w:rsid w:val="00986435"/>
    <w:rsid w:val="009869EA"/>
    <w:rsid w:val="0098736C"/>
    <w:rsid w:val="009901F7"/>
    <w:rsid w:val="00990422"/>
    <w:rsid w:val="00990CAC"/>
    <w:rsid w:val="00990E67"/>
    <w:rsid w:val="0099164C"/>
    <w:rsid w:val="00991651"/>
    <w:rsid w:val="00991909"/>
    <w:rsid w:val="00992140"/>
    <w:rsid w:val="0099228C"/>
    <w:rsid w:val="00992AB8"/>
    <w:rsid w:val="00992F10"/>
    <w:rsid w:val="00992FB0"/>
    <w:rsid w:val="00993204"/>
    <w:rsid w:val="009933A0"/>
    <w:rsid w:val="00995147"/>
    <w:rsid w:val="00995945"/>
    <w:rsid w:val="00996450"/>
    <w:rsid w:val="00996645"/>
    <w:rsid w:val="00996F5F"/>
    <w:rsid w:val="009973CB"/>
    <w:rsid w:val="00997FED"/>
    <w:rsid w:val="009A0027"/>
    <w:rsid w:val="009A0843"/>
    <w:rsid w:val="009A0A69"/>
    <w:rsid w:val="009A1607"/>
    <w:rsid w:val="009A1715"/>
    <w:rsid w:val="009A1C4A"/>
    <w:rsid w:val="009A234C"/>
    <w:rsid w:val="009A2CFD"/>
    <w:rsid w:val="009A3226"/>
    <w:rsid w:val="009A323F"/>
    <w:rsid w:val="009A36EC"/>
    <w:rsid w:val="009A3E26"/>
    <w:rsid w:val="009A4543"/>
    <w:rsid w:val="009A47E6"/>
    <w:rsid w:val="009A51DA"/>
    <w:rsid w:val="009A54E2"/>
    <w:rsid w:val="009A5A26"/>
    <w:rsid w:val="009A5A36"/>
    <w:rsid w:val="009A6274"/>
    <w:rsid w:val="009A6303"/>
    <w:rsid w:val="009A678A"/>
    <w:rsid w:val="009A687E"/>
    <w:rsid w:val="009A6BC3"/>
    <w:rsid w:val="009A7B47"/>
    <w:rsid w:val="009A7D88"/>
    <w:rsid w:val="009A7F8F"/>
    <w:rsid w:val="009B0077"/>
    <w:rsid w:val="009B06F0"/>
    <w:rsid w:val="009B0C34"/>
    <w:rsid w:val="009B0E5C"/>
    <w:rsid w:val="009B145C"/>
    <w:rsid w:val="009B1746"/>
    <w:rsid w:val="009B1FAB"/>
    <w:rsid w:val="009B22A0"/>
    <w:rsid w:val="009B25E7"/>
    <w:rsid w:val="009B25F7"/>
    <w:rsid w:val="009B2D8E"/>
    <w:rsid w:val="009B3E4B"/>
    <w:rsid w:val="009B4297"/>
    <w:rsid w:val="009B4746"/>
    <w:rsid w:val="009B4C0C"/>
    <w:rsid w:val="009B5367"/>
    <w:rsid w:val="009B5A3D"/>
    <w:rsid w:val="009B6913"/>
    <w:rsid w:val="009B72A7"/>
    <w:rsid w:val="009B7413"/>
    <w:rsid w:val="009B77F3"/>
    <w:rsid w:val="009B7ED7"/>
    <w:rsid w:val="009C0EAA"/>
    <w:rsid w:val="009C119E"/>
    <w:rsid w:val="009C1359"/>
    <w:rsid w:val="009C20FC"/>
    <w:rsid w:val="009C22D4"/>
    <w:rsid w:val="009C252F"/>
    <w:rsid w:val="009C2D66"/>
    <w:rsid w:val="009C49A3"/>
    <w:rsid w:val="009C49D7"/>
    <w:rsid w:val="009C6108"/>
    <w:rsid w:val="009C61E5"/>
    <w:rsid w:val="009C67A4"/>
    <w:rsid w:val="009C7C06"/>
    <w:rsid w:val="009D0F0A"/>
    <w:rsid w:val="009D13C7"/>
    <w:rsid w:val="009D267C"/>
    <w:rsid w:val="009D2A59"/>
    <w:rsid w:val="009D2B8B"/>
    <w:rsid w:val="009D324F"/>
    <w:rsid w:val="009D3708"/>
    <w:rsid w:val="009D39B7"/>
    <w:rsid w:val="009D4B02"/>
    <w:rsid w:val="009D4B65"/>
    <w:rsid w:val="009D50E7"/>
    <w:rsid w:val="009D5C64"/>
    <w:rsid w:val="009D666F"/>
    <w:rsid w:val="009D700A"/>
    <w:rsid w:val="009E0C13"/>
    <w:rsid w:val="009E135D"/>
    <w:rsid w:val="009E1532"/>
    <w:rsid w:val="009E174B"/>
    <w:rsid w:val="009E1963"/>
    <w:rsid w:val="009E1A65"/>
    <w:rsid w:val="009E235E"/>
    <w:rsid w:val="009E246D"/>
    <w:rsid w:val="009E275F"/>
    <w:rsid w:val="009E3191"/>
    <w:rsid w:val="009E32ED"/>
    <w:rsid w:val="009E37B0"/>
    <w:rsid w:val="009E3BDE"/>
    <w:rsid w:val="009E48CD"/>
    <w:rsid w:val="009E49EE"/>
    <w:rsid w:val="009E4BF2"/>
    <w:rsid w:val="009E4C36"/>
    <w:rsid w:val="009E5095"/>
    <w:rsid w:val="009E6077"/>
    <w:rsid w:val="009E71C3"/>
    <w:rsid w:val="009E78D4"/>
    <w:rsid w:val="009E7AAA"/>
    <w:rsid w:val="009E7DA3"/>
    <w:rsid w:val="009E7E76"/>
    <w:rsid w:val="009F01F9"/>
    <w:rsid w:val="009F0890"/>
    <w:rsid w:val="009F114C"/>
    <w:rsid w:val="009F1BA5"/>
    <w:rsid w:val="009F1E18"/>
    <w:rsid w:val="009F2085"/>
    <w:rsid w:val="009F258D"/>
    <w:rsid w:val="009F2D7E"/>
    <w:rsid w:val="009F2F20"/>
    <w:rsid w:val="009F38C8"/>
    <w:rsid w:val="009F4605"/>
    <w:rsid w:val="009F4BF6"/>
    <w:rsid w:val="009F5499"/>
    <w:rsid w:val="009F54D8"/>
    <w:rsid w:val="009F5909"/>
    <w:rsid w:val="009F5E7F"/>
    <w:rsid w:val="009F5FA6"/>
    <w:rsid w:val="009F5FD8"/>
    <w:rsid w:val="009F6B65"/>
    <w:rsid w:val="009F6DA4"/>
    <w:rsid w:val="009F7196"/>
    <w:rsid w:val="009F79AE"/>
    <w:rsid w:val="009F7B98"/>
    <w:rsid w:val="00A00C3A"/>
    <w:rsid w:val="00A011EC"/>
    <w:rsid w:val="00A02258"/>
    <w:rsid w:val="00A022B0"/>
    <w:rsid w:val="00A03BCD"/>
    <w:rsid w:val="00A046C8"/>
    <w:rsid w:val="00A04800"/>
    <w:rsid w:val="00A04D11"/>
    <w:rsid w:val="00A06C6C"/>
    <w:rsid w:val="00A0737B"/>
    <w:rsid w:val="00A07592"/>
    <w:rsid w:val="00A101A0"/>
    <w:rsid w:val="00A10267"/>
    <w:rsid w:val="00A1045A"/>
    <w:rsid w:val="00A10601"/>
    <w:rsid w:val="00A10E2D"/>
    <w:rsid w:val="00A11AF1"/>
    <w:rsid w:val="00A11B05"/>
    <w:rsid w:val="00A120D5"/>
    <w:rsid w:val="00A12578"/>
    <w:rsid w:val="00A125BE"/>
    <w:rsid w:val="00A137F2"/>
    <w:rsid w:val="00A13B10"/>
    <w:rsid w:val="00A13F99"/>
    <w:rsid w:val="00A13F9F"/>
    <w:rsid w:val="00A1403B"/>
    <w:rsid w:val="00A145D8"/>
    <w:rsid w:val="00A14DD4"/>
    <w:rsid w:val="00A1526A"/>
    <w:rsid w:val="00A155D6"/>
    <w:rsid w:val="00A1591C"/>
    <w:rsid w:val="00A15C8A"/>
    <w:rsid w:val="00A164E9"/>
    <w:rsid w:val="00A16CDB"/>
    <w:rsid w:val="00A16DD0"/>
    <w:rsid w:val="00A170C7"/>
    <w:rsid w:val="00A175F6"/>
    <w:rsid w:val="00A17854"/>
    <w:rsid w:val="00A20034"/>
    <w:rsid w:val="00A20666"/>
    <w:rsid w:val="00A20DE5"/>
    <w:rsid w:val="00A20EDC"/>
    <w:rsid w:val="00A21A1E"/>
    <w:rsid w:val="00A21F40"/>
    <w:rsid w:val="00A22AB6"/>
    <w:rsid w:val="00A236C3"/>
    <w:rsid w:val="00A2397F"/>
    <w:rsid w:val="00A23E1A"/>
    <w:rsid w:val="00A23E3C"/>
    <w:rsid w:val="00A23E5F"/>
    <w:rsid w:val="00A23F05"/>
    <w:rsid w:val="00A23FCE"/>
    <w:rsid w:val="00A23FF8"/>
    <w:rsid w:val="00A2421D"/>
    <w:rsid w:val="00A2426E"/>
    <w:rsid w:val="00A2441B"/>
    <w:rsid w:val="00A248E1"/>
    <w:rsid w:val="00A25E6F"/>
    <w:rsid w:val="00A26209"/>
    <w:rsid w:val="00A263B8"/>
    <w:rsid w:val="00A265F3"/>
    <w:rsid w:val="00A267A7"/>
    <w:rsid w:val="00A27A5E"/>
    <w:rsid w:val="00A27BA4"/>
    <w:rsid w:val="00A30162"/>
    <w:rsid w:val="00A30858"/>
    <w:rsid w:val="00A32B9E"/>
    <w:rsid w:val="00A33062"/>
    <w:rsid w:val="00A33E2C"/>
    <w:rsid w:val="00A34633"/>
    <w:rsid w:val="00A3568B"/>
    <w:rsid w:val="00A3592E"/>
    <w:rsid w:val="00A35E31"/>
    <w:rsid w:val="00A37037"/>
    <w:rsid w:val="00A37970"/>
    <w:rsid w:val="00A37993"/>
    <w:rsid w:val="00A37B70"/>
    <w:rsid w:val="00A40004"/>
    <w:rsid w:val="00A413AA"/>
    <w:rsid w:val="00A41421"/>
    <w:rsid w:val="00A41911"/>
    <w:rsid w:val="00A4191E"/>
    <w:rsid w:val="00A41B66"/>
    <w:rsid w:val="00A4218F"/>
    <w:rsid w:val="00A4235E"/>
    <w:rsid w:val="00A42AD3"/>
    <w:rsid w:val="00A43229"/>
    <w:rsid w:val="00A43339"/>
    <w:rsid w:val="00A43382"/>
    <w:rsid w:val="00A44171"/>
    <w:rsid w:val="00A448E2"/>
    <w:rsid w:val="00A45A92"/>
    <w:rsid w:val="00A4639F"/>
    <w:rsid w:val="00A46527"/>
    <w:rsid w:val="00A465D4"/>
    <w:rsid w:val="00A469F6"/>
    <w:rsid w:val="00A46A78"/>
    <w:rsid w:val="00A46D36"/>
    <w:rsid w:val="00A47922"/>
    <w:rsid w:val="00A5094C"/>
    <w:rsid w:val="00A50E7F"/>
    <w:rsid w:val="00A51159"/>
    <w:rsid w:val="00A51574"/>
    <w:rsid w:val="00A51E22"/>
    <w:rsid w:val="00A52072"/>
    <w:rsid w:val="00A5273A"/>
    <w:rsid w:val="00A52774"/>
    <w:rsid w:val="00A533CA"/>
    <w:rsid w:val="00A533EE"/>
    <w:rsid w:val="00A53559"/>
    <w:rsid w:val="00A53E60"/>
    <w:rsid w:val="00A544AA"/>
    <w:rsid w:val="00A54CE3"/>
    <w:rsid w:val="00A552B2"/>
    <w:rsid w:val="00A555AB"/>
    <w:rsid w:val="00A56719"/>
    <w:rsid w:val="00A57ABB"/>
    <w:rsid w:val="00A600F3"/>
    <w:rsid w:val="00A605CB"/>
    <w:rsid w:val="00A6061B"/>
    <w:rsid w:val="00A6070C"/>
    <w:rsid w:val="00A610D7"/>
    <w:rsid w:val="00A61520"/>
    <w:rsid w:val="00A618EE"/>
    <w:rsid w:val="00A62901"/>
    <w:rsid w:val="00A6410D"/>
    <w:rsid w:val="00A6437E"/>
    <w:rsid w:val="00A648A7"/>
    <w:rsid w:val="00A65036"/>
    <w:rsid w:val="00A65614"/>
    <w:rsid w:val="00A659D6"/>
    <w:rsid w:val="00A65CED"/>
    <w:rsid w:val="00A66263"/>
    <w:rsid w:val="00A66747"/>
    <w:rsid w:val="00A6683C"/>
    <w:rsid w:val="00A66887"/>
    <w:rsid w:val="00A66AC4"/>
    <w:rsid w:val="00A6722E"/>
    <w:rsid w:val="00A706F3"/>
    <w:rsid w:val="00A7161F"/>
    <w:rsid w:val="00A71669"/>
    <w:rsid w:val="00A716BA"/>
    <w:rsid w:val="00A7191B"/>
    <w:rsid w:val="00A72574"/>
    <w:rsid w:val="00A72732"/>
    <w:rsid w:val="00A735DB"/>
    <w:rsid w:val="00A739D9"/>
    <w:rsid w:val="00A745A3"/>
    <w:rsid w:val="00A74853"/>
    <w:rsid w:val="00A74B04"/>
    <w:rsid w:val="00A754F8"/>
    <w:rsid w:val="00A759A4"/>
    <w:rsid w:val="00A775DC"/>
    <w:rsid w:val="00A80FD8"/>
    <w:rsid w:val="00A814E5"/>
    <w:rsid w:val="00A81853"/>
    <w:rsid w:val="00A819D2"/>
    <w:rsid w:val="00A827A5"/>
    <w:rsid w:val="00A82BFA"/>
    <w:rsid w:val="00A835E3"/>
    <w:rsid w:val="00A839F7"/>
    <w:rsid w:val="00A83A45"/>
    <w:rsid w:val="00A83A55"/>
    <w:rsid w:val="00A83B6B"/>
    <w:rsid w:val="00A83D80"/>
    <w:rsid w:val="00A85C38"/>
    <w:rsid w:val="00A8609E"/>
    <w:rsid w:val="00A86EE3"/>
    <w:rsid w:val="00A86FE4"/>
    <w:rsid w:val="00A86FEC"/>
    <w:rsid w:val="00A87323"/>
    <w:rsid w:val="00A87843"/>
    <w:rsid w:val="00A87F35"/>
    <w:rsid w:val="00A90289"/>
    <w:rsid w:val="00A90815"/>
    <w:rsid w:val="00A90C59"/>
    <w:rsid w:val="00A90D3E"/>
    <w:rsid w:val="00A911D4"/>
    <w:rsid w:val="00A91A02"/>
    <w:rsid w:val="00A91C71"/>
    <w:rsid w:val="00A932ED"/>
    <w:rsid w:val="00A93AB3"/>
    <w:rsid w:val="00A942AA"/>
    <w:rsid w:val="00A94326"/>
    <w:rsid w:val="00A94728"/>
    <w:rsid w:val="00A95395"/>
    <w:rsid w:val="00A9567F"/>
    <w:rsid w:val="00A9574B"/>
    <w:rsid w:val="00A95D53"/>
    <w:rsid w:val="00A96241"/>
    <w:rsid w:val="00A979DE"/>
    <w:rsid w:val="00A97AAB"/>
    <w:rsid w:val="00AA0722"/>
    <w:rsid w:val="00AA0940"/>
    <w:rsid w:val="00AA1071"/>
    <w:rsid w:val="00AA158C"/>
    <w:rsid w:val="00AA16AC"/>
    <w:rsid w:val="00AA17C7"/>
    <w:rsid w:val="00AA1916"/>
    <w:rsid w:val="00AA19AD"/>
    <w:rsid w:val="00AA1E6C"/>
    <w:rsid w:val="00AA1F2B"/>
    <w:rsid w:val="00AA2562"/>
    <w:rsid w:val="00AA3025"/>
    <w:rsid w:val="00AA33C5"/>
    <w:rsid w:val="00AA3725"/>
    <w:rsid w:val="00AA373E"/>
    <w:rsid w:val="00AA3855"/>
    <w:rsid w:val="00AA3CD3"/>
    <w:rsid w:val="00AA3EA2"/>
    <w:rsid w:val="00AA469D"/>
    <w:rsid w:val="00AA589A"/>
    <w:rsid w:val="00AA5915"/>
    <w:rsid w:val="00AA5CF6"/>
    <w:rsid w:val="00AA5F40"/>
    <w:rsid w:val="00AA6CA1"/>
    <w:rsid w:val="00AB09AB"/>
    <w:rsid w:val="00AB0D23"/>
    <w:rsid w:val="00AB213B"/>
    <w:rsid w:val="00AB2445"/>
    <w:rsid w:val="00AB25A1"/>
    <w:rsid w:val="00AB2A23"/>
    <w:rsid w:val="00AB3974"/>
    <w:rsid w:val="00AB3A56"/>
    <w:rsid w:val="00AB3DF8"/>
    <w:rsid w:val="00AB41BB"/>
    <w:rsid w:val="00AB433E"/>
    <w:rsid w:val="00AB4515"/>
    <w:rsid w:val="00AB4CFC"/>
    <w:rsid w:val="00AB552F"/>
    <w:rsid w:val="00AB56B6"/>
    <w:rsid w:val="00AB56EA"/>
    <w:rsid w:val="00AB6FF9"/>
    <w:rsid w:val="00AB79AA"/>
    <w:rsid w:val="00AB7A3F"/>
    <w:rsid w:val="00AB7BC7"/>
    <w:rsid w:val="00AC00DF"/>
    <w:rsid w:val="00AC01EC"/>
    <w:rsid w:val="00AC07BA"/>
    <w:rsid w:val="00AC09B9"/>
    <w:rsid w:val="00AC1326"/>
    <w:rsid w:val="00AC175D"/>
    <w:rsid w:val="00AC1865"/>
    <w:rsid w:val="00AC2111"/>
    <w:rsid w:val="00AC2890"/>
    <w:rsid w:val="00AC2BDF"/>
    <w:rsid w:val="00AC328D"/>
    <w:rsid w:val="00AC4F9B"/>
    <w:rsid w:val="00AC5036"/>
    <w:rsid w:val="00AC5691"/>
    <w:rsid w:val="00AC5B5F"/>
    <w:rsid w:val="00AC5D64"/>
    <w:rsid w:val="00AC5D8B"/>
    <w:rsid w:val="00AC7566"/>
    <w:rsid w:val="00AC7A59"/>
    <w:rsid w:val="00AC7D91"/>
    <w:rsid w:val="00AC7DA1"/>
    <w:rsid w:val="00AD0765"/>
    <w:rsid w:val="00AD1B32"/>
    <w:rsid w:val="00AD2366"/>
    <w:rsid w:val="00AD25E3"/>
    <w:rsid w:val="00AD264A"/>
    <w:rsid w:val="00AD2B26"/>
    <w:rsid w:val="00AD367D"/>
    <w:rsid w:val="00AD407D"/>
    <w:rsid w:val="00AD44B2"/>
    <w:rsid w:val="00AD458A"/>
    <w:rsid w:val="00AD46D2"/>
    <w:rsid w:val="00AD4E27"/>
    <w:rsid w:val="00AD5274"/>
    <w:rsid w:val="00AD5E25"/>
    <w:rsid w:val="00AD6708"/>
    <w:rsid w:val="00AD67B7"/>
    <w:rsid w:val="00AD7807"/>
    <w:rsid w:val="00AD7F6F"/>
    <w:rsid w:val="00AE0055"/>
    <w:rsid w:val="00AE0E6A"/>
    <w:rsid w:val="00AE1FA8"/>
    <w:rsid w:val="00AE2358"/>
    <w:rsid w:val="00AE2911"/>
    <w:rsid w:val="00AE3A06"/>
    <w:rsid w:val="00AE41DF"/>
    <w:rsid w:val="00AE4467"/>
    <w:rsid w:val="00AE4CCD"/>
    <w:rsid w:val="00AE4F0E"/>
    <w:rsid w:val="00AE638F"/>
    <w:rsid w:val="00AE6B1A"/>
    <w:rsid w:val="00AE71FC"/>
    <w:rsid w:val="00AE75A6"/>
    <w:rsid w:val="00AE785B"/>
    <w:rsid w:val="00AE789C"/>
    <w:rsid w:val="00AF0704"/>
    <w:rsid w:val="00AF0772"/>
    <w:rsid w:val="00AF0AE7"/>
    <w:rsid w:val="00AF0FAA"/>
    <w:rsid w:val="00AF11C4"/>
    <w:rsid w:val="00AF1454"/>
    <w:rsid w:val="00AF1C2A"/>
    <w:rsid w:val="00AF222E"/>
    <w:rsid w:val="00AF284E"/>
    <w:rsid w:val="00AF2EA6"/>
    <w:rsid w:val="00AF2EBB"/>
    <w:rsid w:val="00AF3823"/>
    <w:rsid w:val="00AF3AD4"/>
    <w:rsid w:val="00AF436F"/>
    <w:rsid w:val="00AF4EDC"/>
    <w:rsid w:val="00AF4F54"/>
    <w:rsid w:val="00AF57D8"/>
    <w:rsid w:val="00AF5A8F"/>
    <w:rsid w:val="00AF5E30"/>
    <w:rsid w:val="00AF614A"/>
    <w:rsid w:val="00AF6433"/>
    <w:rsid w:val="00AF70FB"/>
    <w:rsid w:val="00AF757A"/>
    <w:rsid w:val="00AF7867"/>
    <w:rsid w:val="00AF78CF"/>
    <w:rsid w:val="00B00006"/>
    <w:rsid w:val="00B002B5"/>
    <w:rsid w:val="00B003DB"/>
    <w:rsid w:val="00B00AD7"/>
    <w:rsid w:val="00B01D93"/>
    <w:rsid w:val="00B02440"/>
    <w:rsid w:val="00B025D3"/>
    <w:rsid w:val="00B02DE1"/>
    <w:rsid w:val="00B0311C"/>
    <w:rsid w:val="00B03186"/>
    <w:rsid w:val="00B03C8B"/>
    <w:rsid w:val="00B04259"/>
    <w:rsid w:val="00B04851"/>
    <w:rsid w:val="00B048B2"/>
    <w:rsid w:val="00B04C24"/>
    <w:rsid w:val="00B05C96"/>
    <w:rsid w:val="00B06A1B"/>
    <w:rsid w:val="00B06E23"/>
    <w:rsid w:val="00B0710C"/>
    <w:rsid w:val="00B072D1"/>
    <w:rsid w:val="00B074F8"/>
    <w:rsid w:val="00B07783"/>
    <w:rsid w:val="00B10187"/>
    <w:rsid w:val="00B10A94"/>
    <w:rsid w:val="00B11787"/>
    <w:rsid w:val="00B11973"/>
    <w:rsid w:val="00B1286B"/>
    <w:rsid w:val="00B12A3B"/>
    <w:rsid w:val="00B12B77"/>
    <w:rsid w:val="00B12E84"/>
    <w:rsid w:val="00B1325E"/>
    <w:rsid w:val="00B13775"/>
    <w:rsid w:val="00B141EC"/>
    <w:rsid w:val="00B14227"/>
    <w:rsid w:val="00B14406"/>
    <w:rsid w:val="00B147A7"/>
    <w:rsid w:val="00B14AC7"/>
    <w:rsid w:val="00B154BA"/>
    <w:rsid w:val="00B1689C"/>
    <w:rsid w:val="00B168F2"/>
    <w:rsid w:val="00B16F36"/>
    <w:rsid w:val="00B171B0"/>
    <w:rsid w:val="00B1746C"/>
    <w:rsid w:val="00B1C588"/>
    <w:rsid w:val="00B20066"/>
    <w:rsid w:val="00B208F3"/>
    <w:rsid w:val="00B20AB8"/>
    <w:rsid w:val="00B21426"/>
    <w:rsid w:val="00B215C4"/>
    <w:rsid w:val="00B21D5E"/>
    <w:rsid w:val="00B2247D"/>
    <w:rsid w:val="00B22724"/>
    <w:rsid w:val="00B22FF0"/>
    <w:rsid w:val="00B23779"/>
    <w:rsid w:val="00B23ADC"/>
    <w:rsid w:val="00B2429C"/>
    <w:rsid w:val="00B243C3"/>
    <w:rsid w:val="00B2461D"/>
    <w:rsid w:val="00B24724"/>
    <w:rsid w:val="00B2491D"/>
    <w:rsid w:val="00B2494E"/>
    <w:rsid w:val="00B24C71"/>
    <w:rsid w:val="00B25162"/>
    <w:rsid w:val="00B259DB"/>
    <w:rsid w:val="00B26179"/>
    <w:rsid w:val="00B2719F"/>
    <w:rsid w:val="00B2729E"/>
    <w:rsid w:val="00B27704"/>
    <w:rsid w:val="00B30A62"/>
    <w:rsid w:val="00B31571"/>
    <w:rsid w:val="00B3190C"/>
    <w:rsid w:val="00B31E0A"/>
    <w:rsid w:val="00B31EDD"/>
    <w:rsid w:val="00B3250A"/>
    <w:rsid w:val="00B326FD"/>
    <w:rsid w:val="00B32748"/>
    <w:rsid w:val="00B32DCC"/>
    <w:rsid w:val="00B3358D"/>
    <w:rsid w:val="00B33C2A"/>
    <w:rsid w:val="00B33D80"/>
    <w:rsid w:val="00B3402C"/>
    <w:rsid w:val="00B346D7"/>
    <w:rsid w:val="00B34901"/>
    <w:rsid w:val="00B34934"/>
    <w:rsid w:val="00B34D74"/>
    <w:rsid w:val="00B359FE"/>
    <w:rsid w:val="00B368D1"/>
    <w:rsid w:val="00B36FD3"/>
    <w:rsid w:val="00B37028"/>
    <w:rsid w:val="00B3708B"/>
    <w:rsid w:val="00B378CE"/>
    <w:rsid w:val="00B3795A"/>
    <w:rsid w:val="00B40D1C"/>
    <w:rsid w:val="00B40EB5"/>
    <w:rsid w:val="00B4106D"/>
    <w:rsid w:val="00B41169"/>
    <w:rsid w:val="00B414D6"/>
    <w:rsid w:val="00B417B4"/>
    <w:rsid w:val="00B41853"/>
    <w:rsid w:val="00B4187A"/>
    <w:rsid w:val="00B4244A"/>
    <w:rsid w:val="00B42630"/>
    <w:rsid w:val="00B42F2F"/>
    <w:rsid w:val="00B4322F"/>
    <w:rsid w:val="00B4326E"/>
    <w:rsid w:val="00B43384"/>
    <w:rsid w:val="00B43A13"/>
    <w:rsid w:val="00B44473"/>
    <w:rsid w:val="00B44636"/>
    <w:rsid w:val="00B4470D"/>
    <w:rsid w:val="00B44BA4"/>
    <w:rsid w:val="00B44E00"/>
    <w:rsid w:val="00B4500D"/>
    <w:rsid w:val="00B45437"/>
    <w:rsid w:val="00B45572"/>
    <w:rsid w:val="00B45F67"/>
    <w:rsid w:val="00B46D47"/>
    <w:rsid w:val="00B46E53"/>
    <w:rsid w:val="00B46EEE"/>
    <w:rsid w:val="00B4747E"/>
    <w:rsid w:val="00B47631"/>
    <w:rsid w:val="00B478E5"/>
    <w:rsid w:val="00B4794E"/>
    <w:rsid w:val="00B47A1E"/>
    <w:rsid w:val="00B50214"/>
    <w:rsid w:val="00B519B8"/>
    <w:rsid w:val="00B51B33"/>
    <w:rsid w:val="00B526B0"/>
    <w:rsid w:val="00B52BDA"/>
    <w:rsid w:val="00B531B3"/>
    <w:rsid w:val="00B5458E"/>
    <w:rsid w:val="00B5582A"/>
    <w:rsid w:val="00B55D39"/>
    <w:rsid w:val="00B55D60"/>
    <w:rsid w:val="00B5693F"/>
    <w:rsid w:val="00B56F9A"/>
    <w:rsid w:val="00B57821"/>
    <w:rsid w:val="00B636E0"/>
    <w:rsid w:val="00B63B24"/>
    <w:rsid w:val="00B649FE"/>
    <w:rsid w:val="00B650CC"/>
    <w:rsid w:val="00B655AD"/>
    <w:rsid w:val="00B65B11"/>
    <w:rsid w:val="00B670AA"/>
    <w:rsid w:val="00B672D8"/>
    <w:rsid w:val="00B67F81"/>
    <w:rsid w:val="00B67FB0"/>
    <w:rsid w:val="00B70146"/>
    <w:rsid w:val="00B71204"/>
    <w:rsid w:val="00B71991"/>
    <w:rsid w:val="00B7246E"/>
    <w:rsid w:val="00B72C1E"/>
    <w:rsid w:val="00B72D5B"/>
    <w:rsid w:val="00B764FF"/>
    <w:rsid w:val="00B765FB"/>
    <w:rsid w:val="00B76A1A"/>
    <w:rsid w:val="00B76FDC"/>
    <w:rsid w:val="00B77154"/>
    <w:rsid w:val="00B77B34"/>
    <w:rsid w:val="00B77FE9"/>
    <w:rsid w:val="00B80345"/>
    <w:rsid w:val="00B806D3"/>
    <w:rsid w:val="00B80BF3"/>
    <w:rsid w:val="00B80DA5"/>
    <w:rsid w:val="00B80FC1"/>
    <w:rsid w:val="00B82391"/>
    <w:rsid w:val="00B827D6"/>
    <w:rsid w:val="00B829C2"/>
    <w:rsid w:val="00B832FA"/>
    <w:rsid w:val="00B83592"/>
    <w:rsid w:val="00B83A31"/>
    <w:rsid w:val="00B84CD4"/>
    <w:rsid w:val="00B8527F"/>
    <w:rsid w:val="00B854B7"/>
    <w:rsid w:val="00B85867"/>
    <w:rsid w:val="00B85BD1"/>
    <w:rsid w:val="00B86321"/>
    <w:rsid w:val="00B8787D"/>
    <w:rsid w:val="00B904AE"/>
    <w:rsid w:val="00B90665"/>
    <w:rsid w:val="00B9071C"/>
    <w:rsid w:val="00B90A83"/>
    <w:rsid w:val="00B91261"/>
    <w:rsid w:val="00B9129A"/>
    <w:rsid w:val="00B91ED5"/>
    <w:rsid w:val="00B9251E"/>
    <w:rsid w:val="00B9274F"/>
    <w:rsid w:val="00B92A87"/>
    <w:rsid w:val="00B92D5E"/>
    <w:rsid w:val="00B92F05"/>
    <w:rsid w:val="00B930FC"/>
    <w:rsid w:val="00B94137"/>
    <w:rsid w:val="00B95318"/>
    <w:rsid w:val="00B95498"/>
    <w:rsid w:val="00B95BF7"/>
    <w:rsid w:val="00B961EC"/>
    <w:rsid w:val="00B96AA8"/>
    <w:rsid w:val="00B96EC0"/>
    <w:rsid w:val="00B97DBF"/>
    <w:rsid w:val="00B97F59"/>
    <w:rsid w:val="00BA04B2"/>
    <w:rsid w:val="00BA086B"/>
    <w:rsid w:val="00BA1185"/>
    <w:rsid w:val="00BA132E"/>
    <w:rsid w:val="00BA1408"/>
    <w:rsid w:val="00BA1B82"/>
    <w:rsid w:val="00BA2B7B"/>
    <w:rsid w:val="00BA365E"/>
    <w:rsid w:val="00BA3B07"/>
    <w:rsid w:val="00BA3C94"/>
    <w:rsid w:val="00BA4C58"/>
    <w:rsid w:val="00BA599E"/>
    <w:rsid w:val="00BA63C9"/>
    <w:rsid w:val="00BA6E9C"/>
    <w:rsid w:val="00BA7C6A"/>
    <w:rsid w:val="00BA7E1A"/>
    <w:rsid w:val="00BA7FBF"/>
    <w:rsid w:val="00BA7FC8"/>
    <w:rsid w:val="00BB079D"/>
    <w:rsid w:val="00BB0E5E"/>
    <w:rsid w:val="00BB1025"/>
    <w:rsid w:val="00BB1D4F"/>
    <w:rsid w:val="00BB1EC3"/>
    <w:rsid w:val="00BB254E"/>
    <w:rsid w:val="00BB2D9C"/>
    <w:rsid w:val="00BB3A03"/>
    <w:rsid w:val="00BB3D7C"/>
    <w:rsid w:val="00BB4941"/>
    <w:rsid w:val="00BB4A19"/>
    <w:rsid w:val="00BB58E7"/>
    <w:rsid w:val="00BB6189"/>
    <w:rsid w:val="00BB666B"/>
    <w:rsid w:val="00BB6776"/>
    <w:rsid w:val="00BB67EA"/>
    <w:rsid w:val="00BB6C78"/>
    <w:rsid w:val="00BB7893"/>
    <w:rsid w:val="00BB7909"/>
    <w:rsid w:val="00BC09F7"/>
    <w:rsid w:val="00BC0DB7"/>
    <w:rsid w:val="00BC10DA"/>
    <w:rsid w:val="00BC1511"/>
    <w:rsid w:val="00BC1767"/>
    <w:rsid w:val="00BC176C"/>
    <w:rsid w:val="00BC1BC8"/>
    <w:rsid w:val="00BC1E8A"/>
    <w:rsid w:val="00BC31E3"/>
    <w:rsid w:val="00BC3870"/>
    <w:rsid w:val="00BC4E60"/>
    <w:rsid w:val="00BC51E4"/>
    <w:rsid w:val="00BC5201"/>
    <w:rsid w:val="00BC5588"/>
    <w:rsid w:val="00BC59FA"/>
    <w:rsid w:val="00BC5EE4"/>
    <w:rsid w:val="00BC60A2"/>
    <w:rsid w:val="00BC6D0B"/>
    <w:rsid w:val="00BC7780"/>
    <w:rsid w:val="00BC7905"/>
    <w:rsid w:val="00BD1C5B"/>
    <w:rsid w:val="00BD30CE"/>
    <w:rsid w:val="00BD32DA"/>
    <w:rsid w:val="00BD4991"/>
    <w:rsid w:val="00BD49C5"/>
    <w:rsid w:val="00BD5C4D"/>
    <w:rsid w:val="00BD62B7"/>
    <w:rsid w:val="00BD68F3"/>
    <w:rsid w:val="00BD79B3"/>
    <w:rsid w:val="00BE0380"/>
    <w:rsid w:val="00BE0929"/>
    <w:rsid w:val="00BE0A51"/>
    <w:rsid w:val="00BE0AC4"/>
    <w:rsid w:val="00BE1454"/>
    <w:rsid w:val="00BE2C7E"/>
    <w:rsid w:val="00BE30BE"/>
    <w:rsid w:val="00BE3F16"/>
    <w:rsid w:val="00BE4392"/>
    <w:rsid w:val="00BE46E0"/>
    <w:rsid w:val="00BE4C5A"/>
    <w:rsid w:val="00BE5866"/>
    <w:rsid w:val="00BE5904"/>
    <w:rsid w:val="00BE5EE3"/>
    <w:rsid w:val="00BE64A6"/>
    <w:rsid w:val="00BE64FB"/>
    <w:rsid w:val="00BE6635"/>
    <w:rsid w:val="00BE6BE2"/>
    <w:rsid w:val="00BE780D"/>
    <w:rsid w:val="00BE7A8D"/>
    <w:rsid w:val="00BE7FA3"/>
    <w:rsid w:val="00BF036F"/>
    <w:rsid w:val="00BF09FC"/>
    <w:rsid w:val="00BF0F91"/>
    <w:rsid w:val="00BF2B96"/>
    <w:rsid w:val="00BF3C0F"/>
    <w:rsid w:val="00BF3C85"/>
    <w:rsid w:val="00BF3E35"/>
    <w:rsid w:val="00BF42F7"/>
    <w:rsid w:val="00BF49B0"/>
    <w:rsid w:val="00BF57E2"/>
    <w:rsid w:val="00BF5824"/>
    <w:rsid w:val="00BF6A50"/>
    <w:rsid w:val="00BF7302"/>
    <w:rsid w:val="00BF7C32"/>
    <w:rsid w:val="00C00421"/>
    <w:rsid w:val="00C00460"/>
    <w:rsid w:val="00C004EC"/>
    <w:rsid w:val="00C00762"/>
    <w:rsid w:val="00C00A31"/>
    <w:rsid w:val="00C00DF3"/>
    <w:rsid w:val="00C013E9"/>
    <w:rsid w:val="00C01531"/>
    <w:rsid w:val="00C01A38"/>
    <w:rsid w:val="00C0202F"/>
    <w:rsid w:val="00C0253D"/>
    <w:rsid w:val="00C02614"/>
    <w:rsid w:val="00C02E94"/>
    <w:rsid w:val="00C0355E"/>
    <w:rsid w:val="00C046BA"/>
    <w:rsid w:val="00C04CF1"/>
    <w:rsid w:val="00C05569"/>
    <w:rsid w:val="00C05DD6"/>
    <w:rsid w:val="00C05EDD"/>
    <w:rsid w:val="00C06224"/>
    <w:rsid w:val="00C0623D"/>
    <w:rsid w:val="00C06585"/>
    <w:rsid w:val="00C0754F"/>
    <w:rsid w:val="00C07716"/>
    <w:rsid w:val="00C10A60"/>
    <w:rsid w:val="00C10DA8"/>
    <w:rsid w:val="00C11499"/>
    <w:rsid w:val="00C11B70"/>
    <w:rsid w:val="00C12AB2"/>
    <w:rsid w:val="00C12F4D"/>
    <w:rsid w:val="00C1344F"/>
    <w:rsid w:val="00C1364D"/>
    <w:rsid w:val="00C1366C"/>
    <w:rsid w:val="00C14383"/>
    <w:rsid w:val="00C14402"/>
    <w:rsid w:val="00C144F7"/>
    <w:rsid w:val="00C14EF0"/>
    <w:rsid w:val="00C15038"/>
    <w:rsid w:val="00C15192"/>
    <w:rsid w:val="00C1549C"/>
    <w:rsid w:val="00C155FF"/>
    <w:rsid w:val="00C15EF4"/>
    <w:rsid w:val="00C167AF"/>
    <w:rsid w:val="00C16D5B"/>
    <w:rsid w:val="00C16DB5"/>
    <w:rsid w:val="00C175A0"/>
    <w:rsid w:val="00C17A0C"/>
    <w:rsid w:val="00C17BDD"/>
    <w:rsid w:val="00C17E4C"/>
    <w:rsid w:val="00C17E64"/>
    <w:rsid w:val="00C17EA6"/>
    <w:rsid w:val="00C203F8"/>
    <w:rsid w:val="00C20FE9"/>
    <w:rsid w:val="00C21569"/>
    <w:rsid w:val="00C23B45"/>
    <w:rsid w:val="00C23F52"/>
    <w:rsid w:val="00C2453E"/>
    <w:rsid w:val="00C24552"/>
    <w:rsid w:val="00C24F67"/>
    <w:rsid w:val="00C25011"/>
    <w:rsid w:val="00C254E2"/>
    <w:rsid w:val="00C25576"/>
    <w:rsid w:val="00C25768"/>
    <w:rsid w:val="00C26010"/>
    <w:rsid w:val="00C2682D"/>
    <w:rsid w:val="00C26E97"/>
    <w:rsid w:val="00C2782E"/>
    <w:rsid w:val="00C3094D"/>
    <w:rsid w:val="00C309C8"/>
    <w:rsid w:val="00C314F9"/>
    <w:rsid w:val="00C31EF8"/>
    <w:rsid w:val="00C31FB7"/>
    <w:rsid w:val="00C32670"/>
    <w:rsid w:val="00C32B70"/>
    <w:rsid w:val="00C34F9E"/>
    <w:rsid w:val="00C35AC7"/>
    <w:rsid w:val="00C35F50"/>
    <w:rsid w:val="00C35F90"/>
    <w:rsid w:val="00C366E1"/>
    <w:rsid w:val="00C36939"/>
    <w:rsid w:val="00C3723E"/>
    <w:rsid w:val="00C404A4"/>
    <w:rsid w:val="00C40707"/>
    <w:rsid w:val="00C40C2F"/>
    <w:rsid w:val="00C40D3F"/>
    <w:rsid w:val="00C40D9A"/>
    <w:rsid w:val="00C41D1F"/>
    <w:rsid w:val="00C42102"/>
    <w:rsid w:val="00C424F3"/>
    <w:rsid w:val="00C4297E"/>
    <w:rsid w:val="00C42FE7"/>
    <w:rsid w:val="00C434BA"/>
    <w:rsid w:val="00C43763"/>
    <w:rsid w:val="00C44251"/>
    <w:rsid w:val="00C44310"/>
    <w:rsid w:val="00C4448E"/>
    <w:rsid w:val="00C44721"/>
    <w:rsid w:val="00C45C78"/>
    <w:rsid w:val="00C472C7"/>
    <w:rsid w:val="00C50073"/>
    <w:rsid w:val="00C50230"/>
    <w:rsid w:val="00C50543"/>
    <w:rsid w:val="00C50F26"/>
    <w:rsid w:val="00C5112F"/>
    <w:rsid w:val="00C51664"/>
    <w:rsid w:val="00C516DA"/>
    <w:rsid w:val="00C51C09"/>
    <w:rsid w:val="00C52213"/>
    <w:rsid w:val="00C5287B"/>
    <w:rsid w:val="00C52B75"/>
    <w:rsid w:val="00C52CDA"/>
    <w:rsid w:val="00C52F57"/>
    <w:rsid w:val="00C53382"/>
    <w:rsid w:val="00C54A67"/>
    <w:rsid w:val="00C554AE"/>
    <w:rsid w:val="00C5593A"/>
    <w:rsid w:val="00C56735"/>
    <w:rsid w:val="00C56A40"/>
    <w:rsid w:val="00C56FC1"/>
    <w:rsid w:val="00C575E1"/>
    <w:rsid w:val="00C57AA3"/>
    <w:rsid w:val="00C6032D"/>
    <w:rsid w:val="00C60E84"/>
    <w:rsid w:val="00C619BE"/>
    <w:rsid w:val="00C61AFF"/>
    <w:rsid w:val="00C61B32"/>
    <w:rsid w:val="00C621D5"/>
    <w:rsid w:val="00C62587"/>
    <w:rsid w:val="00C62AAE"/>
    <w:rsid w:val="00C62BEE"/>
    <w:rsid w:val="00C62EA5"/>
    <w:rsid w:val="00C6342D"/>
    <w:rsid w:val="00C63B62"/>
    <w:rsid w:val="00C63CE0"/>
    <w:rsid w:val="00C63D5F"/>
    <w:rsid w:val="00C64E84"/>
    <w:rsid w:val="00C65B2E"/>
    <w:rsid w:val="00C667BE"/>
    <w:rsid w:val="00C67041"/>
    <w:rsid w:val="00C6720B"/>
    <w:rsid w:val="00C7005B"/>
    <w:rsid w:val="00C704C4"/>
    <w:rsid w:val="00C704CD"/>
    <w:rsid w:val="00C70FFB"/>
    <w:rsid w:val="00C717F0"/>
    <w:rsid w:val="00C719E0"/>
    <w:rsid w:val="00C71C62"/>
    <w:rsid w:val="00C72254"/>
    <w:rsid w:val="00C73219"/>
    <w:rsid w:val="00C73FC6"/>
    <w:rsid w:val="00C74219"/>
    <w:rsid w:val="00C75284"/>
    <w:rsid w:val="00C7553F"/>
    <w:rsid w:val="00C7722C"/>
    <w:rsid w:val="00C778F1"/>
    <w:rsid w:val="00C804F4"/>
    <w:rsid w:val="00C806F2"/>
    <w:rsid w:val="00C80DC1"/>
    <w:rsid w:val="00C810E0"/>
    <w:rsid w:val="00C81D78"/>
    <w:rsid w:val="00C81DF2"/>
    <w:rsid w:val="00C82974"/>
    <w:rsid w:val="00C82F62"/>
    <w:rsid w:val="00C834A1"/>
    <w:rsid w:val="00C83899"/>
    <w:rsid w:val="00C83B05"/>
    <w:rsid w:val="00C83F87"/>
    <w:rsid w:val="00C8417C"/>
    <w:rsid w:val="00C84482"/>
    <w:rsid w:val="00C84666"/>
    <w:rsid w:val="00C847C3"/>
    <w:rsid w:val="00C849D8"/>
    <w:rsid w:val="00C849FA"/>
    <w:rsid w:val="00C849FF"/>
    <w:rsid w:val="00C84FD2"/>
    <w:rsid w:val="00C85693"/>
    <w:rsid w:val="00C859AC"/>
    <w:rsid w:val="00C85D58"/>
    <w:rsid w:val="00C86517"/>
    <w:rsid w:val="00C86585"/>
    <w:rsid w:val="00C86F30"/>
    <w:rsid w:val="00C8707C"/>
    <w:rsid w:val="00C87996"/>
    <w:rsid w:val="00C907A2"/>
    <w:rsid w:val="00C909AE"/>
    <w:rsid w:val="00C90AB7"/>
    <w:rsid w:val="00C9193C"/>
    <w:rsid w:val="00C91E11"/>
    <w:rsid w:val="00C923CD"/>
    <w:rsid w:val="00C92601"/>
    <w:rsid w:val="00C92BDB"/>
    <w:rsid w:val="00C93DFD"/>
    <w:rsid w:val="00C94B2A"/>
    <w:rsid w:val="00C95095"/>
    <w:rsid w:val="00C9531E"/>
    <w:rsid w:val="00C9588B"/>
    <w:rsid w:val="00C9621E"/>
    <w:rsid w:val="00C966E9"/>
    <w:rsid w:val="00CA10A0"/>
    <w:rsid w:val="00CA1809"/>
    <w:rsid w:val="00CA1C61"/>
    <w:rsid w:val="00CA23B3"/>
    <w:rsid w:val="00CA2571"/>
    <w:rsid w:val="00CA2ADD"/>
    <w:rsid w:val="00CA2C8D"/>
    <w:rsid w:val="00CA2CE3"/>
    <w:rsid w:val="00CA3E3B"/>
    <w:rsid w:val="00CA47D1"/>
    <w:rsid w:val="00CA4843"/>
    <w:rsid w:val="00CA4923"/>
    <w:rsid w:val="00CA5A9A"/>
    <w:rsid w:val="00CA5C30"/>
    <w:rsid w:val="00CA5F1F"/>
    <w:rsid w:val="00CA5F2D"/>
    <w:rsid w:val="00CA5F44"/>
    <w:rsid w:val="00CA64CA"/>
    <w:rsid w:val="00CA6B0E"/>
    <w:rsid w:val="00CA6FB4"/>
    <w:rsid w:val="00CA70FF"/>
    <w:rsid w:val="00CA7CB5"/>
    <w:rsid w:val="00CB025E"/>
    <w:rsid w:val="00CB032C"/>
    <w:rsid w:val="00CB10A8"/>
    <w:rsid w:val="00CB2003"/>
    <w:rsid w:val="00CB2A97"/>
    <w:rsid w:val="00CB35EF"/>
    <w:rsid w:val="00CB3781"/>
    <w:rsid w:val="00CB4312"/>
    <w:rsid w:val="00CB4B62"/>
    <w:rsid w:val="00CB4D72"/>
    <w:rsid w:val="00CB4FEC"/>
    <w:rsid w:val="00CB51A9"/>
    <w:rsid w:val="00CB56ED"/>
    <w:rsid w:val="00CB5858"/>
    <w:rsid w:val="00CB7157"/>
    <w:rsid w:val="00CB7369"/>
    <w:rsid w:val="00CB7538"/>
    <w:rsid w:val="00CC0065"/>
    <w:rsid w:val="00CC0A72"/>
    <w:rsid w:val="00CC1EEB"/>
    <w:rsid w:val="00CC33D1"/>
    <w:rsid w:val="00CC381E"/>
    <w:rsid w:val="00CC4910"/>
    <w:rsid w:val="00CC498A"/>
    <w:rsid w:val="00CC4BE6"/>
    <w:rsid w:val="00CC5E87"/>
    <w:rsid w:val="00CC618F"/>
    <w:rsid w:val="00CC6443"/>
    <w:rsid w:val="00CC65F8"/>
    <w:rsid w:val="00CC6ACB"/>
    <w:rsid w:val="00CC6C93"/>
    <w:rsid w:val="00CC7CE0"/>
    <w:rsid w:val="00CC7D87"/>
    <w:rsid w:val="00CC7E2A"/>
    <w:rsid w:val="00CD0106"/>
    <w:rsid w:val="00CD0529"/>
    <w:rsid w:val="00CD08AF"/>
    <w:rsid w:val="00CD125F"/>
    <w:rsid w:val="00CD162F"/>
    <w:rsid w:val="00CD1A82"/>
    <w:rsid w:val="00CD1AB4"/>
    <w:rsid w:val="00CD1E43"/>
    <w:rsid w:val="00CD2398"/>
    <w:rsid w:val="00CD2A61"/>
    <w:rsid w:val="00CD2D07"/>
    <w:rsid w:val="00CD3271"/>
    <w:rsid w:val="00CD39EE"/>
    <w:rsid w:val="00CD3B14"/>
    <w:rsid w:val="00CD4D7C"/>
    <w:rsid w:val="00CD575B"/>
    <w:rsid w:val="00CD5812"/>
    <w:rsid w:val="00CD5983"/>
    <w:rsid w:val="00CD5D1E"/>
    <w:rsid w:val="00CD634B"/>
    <w:rsid w:val="00CD642B"/>
    <w:rsid w:val="00CD698E"/>
    <w:rsid w:val="00CD6A45"/>
    <w:rsid w:val="00CD717C"/>
    <w:rsid w:val="00CE2C36"/>
    <w:rsid w:val="00CE3128"/>
    <w:rsid w:val="00CE398E"/>
    <w:rsid w:val="00CE3DD9"/>
    <w:rsid w:val="00CE4514"/>
    <w:rsid w:val="00CE4B90"/>
    <w:rsid w:val="00CE555F"/>
    <w:rsid w:val="00CE5CB4"/>
    <w:rsid w:val="00CE60D0"/>
    <w:rsid w:val="00CE6574"/>
    <w:rsid w:val="00CE6A50"/>
    <w:rsid w:val="00CE71BC"/>
    <w:rsid w:val="00CE75F2"/>
    <w:rsid w:val="00CE7A6B"/>
    <w:rsid w:val="00CF1E4A"/>
    <w:rsid w:val="00CF2823"/>
    <w:rsid w:val="00CF3240"/>
    <w:rsid w:val="00CF33F8"/>
    <w:rsid w:val="00CF34B0"/>
    <w:rsid w:val="00CF383B"/>
    <w:rsid w:val="00CF3AFA"/>
    <w:rsid w:val="00CF3BB9"/>
    <w:rsid w:val="00CF4F70"/>
    <w:rsid w:val="00CF5238"/>
    <w:rsid w:val="00CF599C"/>
    <w:rsid w:val="00CF59D0"/>
    <w:rsid w:val="00CF5B11"/>
    <w:rsid w:val="00CF6228"/>
    <w:rsid w:val="00CF6C0E"/>
    <w:rsid w:val="00CF6D71"/>
    <w:rsid w:val="00CF6F81"/>
    <w:rsid w:val="00CF756F"/>
    <w:rsid w:val="00CF7D11"/>
    <w:rsid w:val="00D00AA9"/>
    <w:rsid w:val="00D01283"/>
    <w:rsid w:val="00D01598"/>
    <w:rsid w:val="00D015A7"/>
    <w:rsid w:val="00D0297D"/>
    <w:rsid w:val="00D034D5"/>
    <w:rsid w:val="00D0357B"/>
    <w:rsid w:val="00D036AD"/>
    <w:rsid w:val="00D03C51"/>
    <w:rsid w:val="00D04823"/>
    <w:rsid w:val="00D04E18"/>
    <w:rsid w:val="00D050BC"/>
    <w:rsid w:val="00D051C8"/>
    <w:rsid w:val="00D05674"/>
    <w:rsid w:val="00D0586C"/>
    <w:rsid w:val="00D05B63"/>
    <w:rsid w:val="00D062FE"/>
    <w:rsid w:val="00D06563"/>
    <w:rsid w:val="00D065E0"/>
    <w:rsid w:val="00D066A6"/>
    <w:rsid w:val="00D067B4"/>
    <w:rsid w:val="00D06F52"/>
    <w:rsid w:val="00D06F8B"/>
    <w:rsid w:val="00D0743B"/>
    <w:rsid w:val="00D07943"/>
    <w:rsid w:val="00D10375"/>
    <w:rsid w:val="00D10C72"/>
    <w:rsid w:val="00D10EE6"/>
    <w:rsid w:val="00D11A65"/>
    <w:rsid w:val="00D11ADE"/>
    <w:rsid w:val="00D11E3B"/>
    <w:rsid w:val="00D1231A"/>
    <w:rsid w:val="00D1253C"/>
    <w:rsid w:val="00D126C4"/>
    <w:rsid w:val="00D13641"/>
    <w:rsid w:val="00D13D44"/>
    <w:rsid w:val="00D1423F"/>
    <w:rsid w:val="00D14570"/>
    <w:rsid w:val="00D14C6D"/>
    <w:rsid w:val="00D14E18"/>
    <w:rsid w:val="00D154EF"/>
    <w:rsid w:val="00D1584E"/>
    <w:rsid w:val="00D163A9"/>
    <w:rsid w:val="00D16998"/>
    <w:rsid w:val="00D17548"/>
    <w:rsid w:val="00D17862"/>
    <w:rsid w:val="00D1793C"/>
    <w:rsid w:val="00D20069"/>
    <w:rsid w:val="00D2024A"/>
    <w:rsid w:val="00D20960"/>
    <w:rsid w:val="00D2096F"/>
    <w:rsid w:val="00D21338"/>
    <w:rsid w:val="00D2148A"/>
    <w:rsid w:val="00D21700"/>
    <w:rsid w:val="00D21BBA"/>
    <w:rsid w:val="00D22367"/>
    <w:rsid w:val="00D225A4"/>
    <w:rsid w:val="00D22D21"/>
    <w:rsid w:val="00D23333"/>
    <w:rsid w:val="00D23B6D"/>
    <w:rsid w:val="00D23D4E"/>
    <w:rsid w:val="00D24013"/>
    <w:rsid w:val="00D248FF"/>
    <w:rsid w:val="00D24A8F"/>
    <w:rsid w:val="00D24D2A"/>
    <w:rsid w:val="00D24E3F"/>
    <w:rsid w:val="00D24F7E"/>
    <w:rsid w:val="00D2508E"/>
    <w:rsid w:val="00D25EF6"/>
    <w:rsid w:val="00D26130"/>
    <w:rsid w:val="00D26517"/>
    <w:rsid w:val="00D265FB"/>
    <w:rsid w:val="00D26637"/>
    <w:rsid w:val="00D26A7F"/>
    <w:rsid w:val="00D27752"/>
    <w:rsid w:val="00D30478"/>
    <w:rsid w:val="00D30547"/>
    <w:rsid w:val="00D308DC"/>
    <w:rsid w:val="00D30A40"/>
    <w:rsid w:val="00D30C75"/>
    <w:rsid w:val="00D30D49"/>
    <w:rsid w:val="00D31014"/>
    <w:rsid w:val="00D310D0"/>
    <w:rsid w:val="00D3114E"/>
    <w:rsid w:val="00D3231D"/>
    <w:rsid w:val="00D3267F"/>
    <w:rsid w:val="00D33249"/>
    <w:rsid w:val="00D33306"/>
    <w:rsid w:val="00D339B5"/>
    <w:rsid w:val="00D33EF6"/>
    <w:rsid w:val="00D33EF8"/>
    <w:rsid w:val="00D344DF"/>
    <w:rsid w:val="00D348F9"/>
    <w:rsid w:val="00D352E9"/>
    <w:rsid w:val="00D35308"/>
    <w:rsid w:val="00D357D8"/>
    <w:rsid w:val="00D3729F"/>
    <w:rsid w:val="00D41756"/>
    <w:rsid w:val="00D41BF1"/>
    <w:rsid w:val="00D420D1"/>
    <w:rsid w:val="00D42439"/>
    <w:rsid w:val="00D425EA"/>
    <w:rsid w:val="00D4267A"/>
    <w:rsid w:val="00D43496"/>
    <w:rsid w:val="00D4382E"/>
    <w:rsid w:val="00D438F1"/>
    <w:rsid w:val="00D4404D"/>
    <w:rsid w:val="00D444C7"/>
    <w:rsid w:val="00D4461A"/>
    <w:rsid w:val="00D451D7"/>
    <w:rsid w:val="00D45514"/>
    <w:rsid w:val="00D45C7D"/>
    <w:rsid w:val="00D46034"/>
    <w:rsid w:val="00D4610F"/>
    <w:rsid w:val="00D464E9"/>
    <w:rsid w:val="00D468B9"/>
    <w:rsid w:val="00D46A02"/>
    <w:rsid w:val="00D47E02"/>
    <w:rsid w:val="00D502A5"/>
    <w:rsid w:val="00D5051E"/>
    <w:rsid w:val="00D5138D"/>
    <w:rsid w:val="00D5314D"/>
    <w:rsid w:val="00D533E3"/>
    <w:rsid w:val="00D53E96"/>
    <w:rsid w:val="00D5437C"/>
    <w:rsid w:val="00D54474"/>
    <w:rsid w:val="00D55624"/>
    <w:rsid w:val="00D55D07"/>
    <w:rsid w:val="00D5615B"/>
    <w:rsid w:val="00D57052"/>
    <w:rsid w:val="00D606ED"/>
    <w:rsid w:val="00D60E32"/>
    <w:rsid w:val="00D61110"/>
    <w:rsid w:val="00D61837"/>
    <w:rsid w:val="00D61A39"/>
    <w:rsid w:val="00D61D59"/>
    <w:rsid w:val="00D629AF"/>
    <w:rsid w:val="00D62E8A"/>
    <w:rsid w:val="00D6325E"/>
    <w:rsid w:val="00D63668"/>
    <w:rsid w:val="00D63802"/>
    <w:rsid w:val="00D63A3E"/>
    <w:rsid w:val="00D6418A"/>
    <w:rsid w:val="00D642F3"/>
    <w:rsid w:val="00D644AC"/>
    <w:rsid w:val="00D646DE"/>
    <w:rsid w:val="00D64A5B"/>
    <w:rsid w:val="00D64D74"/>
    <w:rsid w:val="00D6642E"/>
    <w:rsid w:val="00D66994"/>
    <w:rsid w:val="00D67873"/>
    <w:rsid w:val="00D67C95"/>
    <w:rsid w:val="00D70187"/>
    <w:rsid w:val="00D70588"/>
    <w:rsid w:val="00D708C3"/>
    <w:rsid w:val="00D71C13"/>
    <w:rsid w:val="00D71C23"/>
    <w:rsid w:val="00D71D42"/>
    <w:rsid w:val="00D71EEC"/>
    <w:rsid w:val="00D7215C"/>
    <w:rsid w:val="00D72221"/>
    <w:rsid w:val="00D72E36"/>
    <w:rsid w:val="00D73052"/>
    <w:rsid w:val="00D733D1"/>
    <w:rsid w:val="00D73741"/>
    <w:rsid w:val="00D73A70"/>
    <w:rsid w:val="00D73DA5"/>
    <w:rsid w:val="00D744A4"/>
    <w:rsid w:val="00D74C82"/>
    <w:rsid w:val="00D74E3F"/>
    <w:rsid w:val="00D75DD1"/>
    <w:rsid w:val="00D75E1D"/>
    <w:rsid w:val="00D77279"/>
    <w:rsid w:val="00D772A0"/>
    <w:rsid w:val="00D7739E"/>
    <w:rsid w:val="00D773A0"/>
    <w:rsid w:val="00D77538"/>
    <w:rsid w:val="00D775DE"/>
    <w:rsid w:val="00D77BFA"/>
    <w:rsid w:val="00D8125C"/>
    <w:rsid w:val="00D83059"/>
    <w:rsid w:val="00D83791"/>
    <w:rsid w:val="00D83B6D"/>
    <w:rsid w:val="00D84380"/>
    <w:rsid w:val="00D84516"/>
    <w:rsid w:val="00D845EE"/>
    <w:rsid w:val="00D85B06"/>
    <w:rsid w:val="00D8674D"/>
    <w:rsid w:val="00D86D97"/>
    <w:rsid w:val="00D87A7E"/>
    <w:rsid w:val="00D87D0E"/>
    <w:rsid w:val="00D9054C"/>
    <w:rsid w:val="00D912B8"/>
    <w:rsid w:val="00D912E5"/>
    <w:rsid w:val="00D9285B"/>
    <w:rsid w:val="00D936DD"/>
    <w:rsid w:val="00D9389C"/>
    <w:rsid w:val="00D93E76"/>
    <w:rsid w:val="00D942EE"/>
    <w:rsid w:val="00D95255"/>
    <w:rsid w:val="00D95549"/>
    <w:rsid w:val="00D95818"/>
    <w:rsid w:val="00D9626D"/>
    <w:rsid w:val="00D971E9"/>
    <w:rsid w:val="00D97239"/>
    <w:rsid w:val="00D9726B"/>
    <w:rsid w:val="00D9776B"/>
    <w:rsid w:val="00D97A52"/>
    <w:rsid w:val="00DA082E"/>
    <w:rsid w:val="00DA0E03"/>
    <w:rsid w:val="00DA1607"/>
    <w:rsid w:val="00DA1C30"/>
    <w:rsid w:val="00DA22A5"/>
    <w:rsid w:val="00DA2389"/>
    <w:rsid w:val="00DA260C"/>
    <w:rsid w:val="00DA4015"/>
    <w:rsid w:val="00DA4B8A"/>
    <w:rsid w:val="00DA577B"/>
    <w:rsid w:val="00DA578C"/>
    <w:rsid w:val="00DA604C"/>
    <w:rsid w:val="00DA67B0"/>
    <w:rsid w:val="00DA692B"/>
    <w:rsid w:val="00DA6C6E"/>
    <w:rsid w:val="00DA6CA7"/>
    <w:rsid w:val="00DA7399"/>
    <w:rsid w:val="00DB121B"/>
    <w:rsid w:val="00DB18CB"/>
    <w:rsid w:val="00DB308F"/>
    <w:rsid w:val="00DB3492"/>
    <w:rsid w:val="00DB3F0F"/>
    <w:rsid w:val="00DB45CD"/>
    <w:rsid w:val="00DB467D"/>
    <w:rsid w:val="00DB4FAC"/>
    <w:rsid w:val="00DB4FFB"/>
    <w:rsid w:val="00DB588B"/>
    <w:rsid w:val="00DB5D00"/>
    <w:rsid w:val="00DB5ED2"/>
    <w:rsid w:val="00DB6149"/>
    <w:rsid w:val="00DB633D"/>
    <w:rsid w:val="00DB656F"/>
    <w:rsid w:val="00DB6912"/>
    <w:rsid w:val="00DB6930"/>
    <w:rsid w:val="00DB69BC"/>
    <w:rsid w:val="00DB6B40"/>
    <w:rsid w:val="00DB6F91"/>
    <w:rsid w:val="00DB7913"/>
    <w:rsid w:val="00DB798F"/>
    <w:rsid w:val="00DC06E5"/>
    <w:rsid w:val="00DC071B"/>
    <w:rsid w:val="00DC1ABD"/>
    <w:rsid w:val="00DC1D94"/>
    <w:rsid w:val="00DC2A80"/>
    <w:rsid w:val="00DC2C6E"/>
    <w:rsid w:val="00DC4430"/>
    <w:rsid w:val="00DC5088"/>
    <w:rsid w:val="00DC50EA"/>
    <w:rsid w:val="00DC5430"/>
    <w:rsid w:val="00DC59F5"/>
    <w:rsid w:val="00DC69F1"/>
    <w:rsid w:val="00DD0D2E"/>
    <w:rsid w:val="00DD1459"/>
    <w:rsid w:val="00DD22B8"/>
    <w:rsid w:val="00DD2817"/>
    <w:rsid w:val="00DD2D8E"/>
    <w:rsid w:val="00DD3491"/>
    <w:rsid w:val="00DD3743"/>
    <w:rsid w:val="00DD4A35"/>
    <w:rsid w:val="00DD4DBA"/>
    <w:rsid w:val="00DD56EA"/>
    <w:rsid w:val="00DD5AD8"/>
    <w:rsid w:val="00DD63F2"/>
    <w:rsid w:val="00DD6DF1"/>
    <w:rsid w:val="00DD7C06"/>
    <w:rsid w:val="00DE0786"/>
    <w:rsid w:val="00DE0A8C"/>
    <w:rsid w:val="00DE0FBB"/>
    <w:rsid w:val="00DE1862"/>
    <w:rsid w:val="00DE22C5"/>
    <w:rsid w:val="00DE257C"/>
    <w:rsid w:val="00DE26B7"/>
    <w:rsid w:val="00DE28EA"/>
    <w:rsid w:val="00DE2C12"/>
    <w:rsid w:val="00DE2D0B"/>
    <w:rsid w:val="00DE316D"/>
    <w:rsid w:val="00DE33EA"/>
    <w:rsid w:val="00DE49E7"/>
    <w:rsid w:val="00DE4A4B"/>
    <w:rsid w:val="00DE4EEB"/>
    <w:rsid w:val="00DE53E4"/>
    <w:rsid w:val="00DE5CAA"/>
    <w:rsid w:val="00DE5F64"/>
    <w:rsid w:val="00DE6591"/>
    <w:rsid w:val="00DE67B9"/>
    <w:rsid w:val="00DE6D99"/>
    <w:rsid w:val="00DE7687"/>
    <w:rsid w:val="00DE76D4"/>
    <w:rsid w:val="00DF021F"/>
    <w:rsid w:val="00DF0DD1"/>
    <w:rsid w:val="00DF1BCB"/>
    <w:rsid w:val="00DF1F31"/>
    <w:rsid w:val="00DF2738"/>
    <w:rsid w:val="00DF3329"/>
    <w:rsid w:val="00DF4007"/>
    <w:rsid w:val="00DF45CB"/>
    <w:rsid w:val="00DF4ABE"/>
    <w:rsid w:val="00DF6100"/>
    <w:rsid w:val="00DF6381"/>
    <w:rsid w:val="00DF6F4A"/>
    <w:rsid w:val="00E000A7"/>
    <w:rsid w:val="00E00203"/>
    <w:rsid w:val="00E00464"/>
    <w:rsid w:val="00E00D93"/>
    <w:rsid w:val="00E0111E"/>
    <w:rsid w:val="00E01880"/>
    <w:rsid w:val="00E01C87"/>
    <w:rsid w:val="00E0203F"/>
    <w:rsid w:val="00E02229"/>
    <w:rsid w:val="00E02C97"/>
    <w:rsid w:val="00E030B1"/>
    <w:rsid w:val="00E038DB"/>
    <w:rsid w:val="00E03B0E"/>
    <w:rsid w:val="00E03B67"/>
    <w:rsid w:val="00E03D41"/>
    <w:rsid w:val="00E03D74"/>
    <w:rsid w:val="00E03FD4"/>
    <w:rsid w:val="00E04BD0"/>
    <w:rsid w:val="00E04CDB"/>
    <w:rsid w:val="00E04E01"/>
    <w:rsid w:val="00E04E6F"/>
    <w:rsid w:val="00E0527A"/>
    <w:rsid w:val="00E05E37"/>
    <w:rsid w:val="00E06011"/>
    <w:rsid w:val="00E0611F"/>
    <w:rsid w:val="00E06310"/>
    <w:rsid w:val="00E066A8"/>
    <w:rsid w:val="00E069A9"/>
    <w:rsid w:val="00E07255"/>
    <w:rsid w:val="00E07EF6"/>
    <w:rsid w:val="00E1145D"/>
    <w:rsid w:val="00E1163E"/>
    <w:rsid w:val="00E118E4"/>
    <w:rsid w:val="00E11DD4"/>
    <w:rsid w:val="00E11DD9"/>
    <w:rsid w:val="00E1283B"/>
    <w:rsid w:val="00E134C9"/>
    <w:rsid w:val="00E139F9"/>
    <w:rsid w:val="00E13DB7"/>
    <w:rsid w:val="00E1428B"/>
    <w:rsid w:val="00E14626"/>
    <w:rsid w:val="00E14914"/>
    <w:rsid w:val="00E14D04"/>
    <w:rsid w:val="00E14E59"/>
    <w:rsid w:val="00E1547C"/>
    <w:rsid w:val="00E15CE7"/>
    <w:rsid w:val="00E1628F"/>
    <w:rsid w:val="00E169F3"/>
    <w:rsid w:val="00E16C46"/>
    <w:rsid w:val="00E16F5D"/>
    <w:rsid w:val="00E175E1"/>
    <w:rsid w:val="00E17929"/>
    <w:rsid w:val="00E21395"/>
    <w:rsid w:val="00E2155A"/>
    <w:rsid w:val="00E21B6B"/>
    <w:rsid w:val="00E21C7C"/>
    <w:rsid w:val="00E229D1"/>
    <w:rsid w:val="00E22D47"/>
    <w:rsid w:val="00E23031"/>
    <w:rsid w:val="00E23102"/>
    <w:rsid w:val="00E231B1"/>
    <w:rsid w:val="00E23534"/>
    <w:rsid w:val="00E235D6"/>
    <w:rsid w:val="00E23BE3"/>
    <w:rsid w:val="00E23C4E"/>
    <w:rsid w:val="00E24688"/>
    <w:rsid w:val="00E24FF6"/>
    <w:rsid w:val="00E26043"/>
    <w:rsid w:val="00E26153"/>
    <w:rsid w:val="00E26A20"/>
    <w:rsid w:val="00E26EF8"/>
    <w:rsid w:val="00E27012"/>
    <w:rsid w:val="00E27AE1"/>
    <w:rsid w:val="00E27B1F"/>
    <w:rsid w:val="00E30141"/>
    <w:rsid w:val="00E31709"/>
    <w:rsid w:val="00E31DF2"/>
    <w:rsid w:val="00E31FA3"/>
    <w:rsid w:val="00E33C08"/>
    <w:rsid w:val="00E33D54"/>
    <w:rsid w:val="00E341B9"/>
    <w:rsid w:val="00E3473E"/>
    <w:rsid w:val="00E34A9A"/>
    <w:rsid w:val="00E34F9A"/>
    <w:rsid w:val="00E35638"/>
    <w:rsid w:val="00E35D28"/>
    <w:rsid w:val="00E35D85"/>
    <w:rsid w:val="00E35F20"/>
    <w:rsid w:val="00E37385"/>
    <w:rsid w:val="00E37BFD"/>
    <w:rsid w:val="00E405F2"/>
    <w:rsid w:val="00E41BA3"/>
    <w:rsid w:val="00E42842"/>
    <w:rsid w:val="00E4292F"/>
    <w:rsid w:val="00E43139"/>
    <w:rsid w:val="00E434C3"/>
    <w:rsid w:val="00E435F8"/>
    <w:rsid w:val="00E44C74"/>
    <w:rsid w:val="00E4539F"/>
    <w:rsid w:val="00E45D5A"/>
    <w:rsid w:val="00E46308"/>
    <w:rsid w:val="00E4721E"/>
    <w:rsid w:val="00E47D85"/>
    <w:rsid w:val="00E50081"/>
    <w:rsid w:val="00E501C2"/>
    <w:rsid w:val="00E512C4"/>
    <w:rsid w:val="00E51ECC"/>
    <w:rsid w:val="00E520E6"/>
    <w:rsid w:val="00E521A8"/>
    <w:rsid w:val="00E52C85"/>
    <w:rsid w:val="00E52E71"/>
    <w:rsid w:val="00E5309C"/>
    <w:rsid w:val="00E5313C"/>
    <w:rsid w:val="00E53CDD"/>
    <w:rsid w:val="00E53DC8"/>
    <w:rsid w:val="00E54081"/>
    <w:rsid w:val="00E5419D"/>
    <w:rsid w:val="00E54A26"/>
    <w:rsid w:val="00E54A5B"/>
    <w:rsid w:val="00E54E47"/>
    <w:rsid w:val="00E55683"/>
    <w:rsid w:val="00E55937"/>
    <w:rsid w:val="00E55C3B"/>
    <w:rsid w:val="00E55D48"/>
    <w:rsid w:val="00E55E34"/>
    <w:rsid w:val="00E562E4"/>
    <w:rsid w:val="00E564EB"/>
    <w:rsid w:val="00E56AEB"/>
    <w:rsid w:val="00E56C13"/>
    <w:rsid w:val="00E57667"/>
    <w:rsid w:val="00E6027F"/>
    <w:rsid w:val="00E60788"/>
    <w:rsid w:val="00E607D7"/>
    <w:rsid w:val="00E60BD8"/>
    <w:rsid w:val="00E60C87"/>
    <w:rsid w:val="00E60D53"/>
    <w:rsid w:val="00E61006"/>
    <w:rsid w:val="00E61B0D"/>
    <w:rsid w:val="00E61D0F"/>
    <w:rsid w:val="00E62704"/>
    <w:rsid w:val="00E62C16"/>
    <w:rsid w:val="00E63117"/>
    <w:rsid w:val="00E63BAA"/>
    <w:rsid w:val="00E63BE9"/>
    <w:rsid w:val="00E63EBC"/>
    <w:rsid w:val="00E63FBF"/>
    <w:rsid w:val="00E642E7"/>
    <w:rsid w:val="00E64B0C"/>
    <w:rsid w:val="00E64C04"/>
    <w:rsid w:val="00E65E1B"/>
    <w:rsid w:val="00E664F3"/>
    <w:rsid w:val="00E66BD4"/>
    <w:rsid w:val="00E66CEE"/>
    <w:rsid w:val="00E67006"/>
    <w:rsid w:val="00E712D9"/>
    <w:rsid w:val="00E716DE"/>
    <w:rsid w:val="00E71727"/>
    <w:rsid w:val="00E72608"/>
    <w:rsid w:val="00E72873"/>
    <w:rsid w:val="00E740DF"/>
    <w:rsid w:val="00E7453D"/>
    <w:rsid w:val="00E74583"/>
    <w:rsid w:val="00E7475A"/>
    <w:rsid w:val="00E747BB"/>
    <w:rsid w:val="00E74D69"/>
    <w:rsid w:val="00E77010"/>
    <w:rsid w:val="00E771FC"/>
    <w:rsid w:val="00E77868"/>
    <w:rsid w:val="00E80FFB"/>
    <w:rsid w:val="00E81258"/>
    <w:rsid w:val="00E81BAE"/>
    <w:rsid w:val="00E826DC"/>
    <w:rsid w:val="00E82BBD"/>
    <w:rsid w:val="00E8305E"/>
    <w:rsid w:val="00E830C5"/>
    <w:rsid w:val="00E83A50"/>
    <w:rsid w:val="00E83EF1"/>
    <w:rsid w:val="00E84032"/>
    <w:rsid w:val="00E8476F"/>
    <w:rsid w:val="00E84C6B"/>
    <w:rsid w:val="00E84D79"/>
    <w:rsid w:val="00E84EBD"/>
    <w:rsid w:val="00E85306"/>
    <w:rsid w:val="00E85434"/>
    <w:rsid w:val="00E855C3"/>
    <w:rsid w:val="00E856C0"/>
    <w:rsid w:val="00E85805"/>
    <w:rsid w:val="00E85C50"/>
    <w:rsid w:val="00E85D12"/>
    <w:rsid w:val="00E86352"/>
    <w:rsid w:val="00E8683E"/>
    <w:rsid w:val="00E869AC"/>
    <w:rsid w:val="00E86D27"/>
    <w:rsid w:val="00E86FE6"/>
    <w:rsid w:val="00E87886"/>
    <w:rsid w:val="00E9001D"/>
    <w:rsid w:val="00E90112"/>
    <w:rsid w:val="00E9015F"/>
    <w:rsid w:val="00E905A1"/>
    <w:rsid w:val="00E9103E"/>
    <w:rsid w:val="00E91F84"/>
    <w:rsid w:val="00E92299"/>
    <w:rsid w:val="00E9231F"/>
    <w:rsid w:val="00E927A2"/>
    <w:rsid w:val="00E92B91"/>
    <w:rsid w:val="00E9327E"/>
    <w:rsid w:val="00E93E1A"/>
    <w:rsid w:val="00E93E30"/>
    <w:rsid w:val="00E941B4"/>
    <w:rsid w:val="00E94533"/>
    <w:rsid w:val="00E946A7"/>
    <w:rsid w:val="00E94E92"/>
    <w:rsid w:val="00E94EFD"/>
    <w:rsid w:val="00E95E80"/>
    <w:rsid w:val="00E96052"/>
    <w:rsid w:val="00E97098"/>
    <w:rsid w:val="00E9723E"/>
    <w:rsid w:val="00E97714"/>
    <w:rsid w:val="00E97B28"/>
    <w:rsid w:val="00EA01E0"/>
    <w:rsid w:val="00EA0254"/>
    <w:rsid w:val="00EA0797"/>
    <w:rsid w:val="00EA09F1"/>
    <w:rsid w:val="00EA0A03"/>
    <w:rsid w:val="00EA14E8"/>
    <w:rsid w:val="00EA167C"/>
    <w:rsid w:val="00EA1715"/>
    <w:rsid w:val="00EA1990"/>
    <w:rsid w:val="00EA1B31"/>
    <w:rsid w:val="00EA211C"/>
    <w:rsid w:val="00EA229D"/>
    <w:rsid w:val="00EA2928"/>
    <w:rsid w:val="00EA377B"/>
    <w:rsid w:val="00EA3CE9"/>
    <w:rsid w:val="00EA419F"/>
    <w:rsid w:val="00EA50AC"/>
    <w:rsid w:val="00EA5118"/>
    <w:rsid w:val="00EA5543"/>
    <w:rsid w:val="00EA5580"/>
    <w:rsid w:val="00EA5D69"/>
    <w:rsid w:val="00EA65C7"/>
    <w:rsid w:val="00EA66B5"/>
    <w:rsid w:val="00EA69A4"/>
    <w:rsid w:val="00EA6BD9"/>
    <w:rsid w:val="00EA78AD"/>
    <w:rsid w:val="00EA7C6C"/>
    <w:rsid w:val="00EB0CEE"/>
    <w:rsid w:val="00EB16B6"/>
    <w:rsid w:val="00EB2540"/>
    <w:rsid w:val="00EB3A9E"/>
    <w:rsid w:val="00EB3FDC"/>
    <w:rsid w:val="00EB4A36"/>
    <w:rsid w:val="00EB520B"/>
    <w:rsid w:val="00EB5368"/>
    <w:rsid w:val="00EB5DFB"/>
    <w:rsid w:val="00EB61D7"/>
    <w:rsid w:val="00EB6399"/>
    <w:rsid w:val="00EB64B8"/>
    <w:rsid w:val="00EB6775"/>
    <w:rsid w:val="00EB7C2D"/>
    <w:rsid w:val="00EB7CDA"/>
    <w:rsid w:val="00EC01E3"/>
    <w:rsid w:val="00EC0244"/>
    <w:rsid w:val="00EC09D4"/>
    <w:rsid w:val="00EC0A81"/>
    <w:rsid w:val="00EC0F5E"/>
    <w:rsid w:val="00EC11C2"/>
    <w:rsid w:val="00EC1CCC"/>
    <w:rsid w:val="00EC27B1"/>
    <w:rsid w:val="00EC2C90"/>
    <w:rsid w:val="00EC32A8"/>
    <w:rsid w:val="00EC337D"/>
    <w:rsid w:val="00EC3A8E"/>
    <w:rsid w:val="00EC3BA3"/>
    <w:rsid w:val="00EC3E7D"/>
    <w:rsid w:val="00EC5AAB"/>
    <w:rsid w:val="00EC6056"/>
    <w:rsid w:val="00EC6557"/>
    <w:rsid w:val="00EC6751"/>
    <w:rsid w:val="00EC6A12"/>
    <w:rsid w:val="00EC6CB3"/>
    <w:rsid w:val="00EC7580"/>
    <w:rsid w:val="00EC7D4B"/>
    <w:rsid w:val="00ED050B"/>
    <w:rsid w:val="00ED07E0"/>
    <w:rsid w:val="00ED0CD4"/>
    <w:rsid w:val="00ED0CDF"/>
    <w:rsid w:val="00ED3249"/>
    <w:rsid w:val="00ED3AE3"/>
    <w:rsid w:val="00ED4659"/>
    <w:rsid w:val="00ED46F9"/>
    <w:rsid w:val="00ED4820"/>
    <w:rsid w:val="00ED51E0"/>
    <w:rsid w:val="00ED532E"/>
    <w:rsid w:val="00ED5CFA"/>
    <w:rsid w:val="00ED64F3"/>
    <w:rsid w:val="00ED6B53"/>
    <w:rsid w:val="00ED6BFB"/>
    <w:rsid w:val="00ED6DB4"/>
    <w:rsid w:val="00ED7E3E"/>
    <w:rsid w:val="00ED7E9C"/>
    <w:rsid w:val="00ED7F82"/>
    <w:rsid w:val="00EE0C63"/>
    <w:rsid w:val="00EE0C9F"/>
    <w:rsid w:val="00EE0E82"/>
    <w:rsid w:val="00EE1759"/>
    <w:rsid w:val="00EE1A8A"/>
    <w:rsid w:val="00EE2391"/>
    <w:rsid w:val="00EE23C5"/>
    <w:rsid w:val="00EE2430"/>
    <w:rsid w:val="00EE24CE"/>
    <w:rsid w:val="00EE2807"/>
    <w:rsid w:val="00EE340C"/>
    <w:rsid w:val="00EE3F1C"/>
    <w:rsid w:val="00EE449E"/>
    <w:rsid w:val="00EE4AD6"/>
    <w:rsid w:val="00EE4BFC"/>
    <w:rsid w:val="00EE5279"/>
    <w:rsid w:val="00EE5627"/>
    <w:rsid w:val="00EE6570"/>
    <w:rsid w:val="00EE7F44"/>
    <w:rsid w:val="00EF07C6"/>
    <w:rsid w:val="00EF08CC"/>
    <w:rsid w:val="00EF1975"/>
    <w:rsid w:val="00EF2888"/>
    <w:rsid w:val="00EF2D4A"/>
    <w:rsid w:val="00EF3708"/>
    <w:rsid w:val="00EF4143"/>
    <w:rsid w:val="00EF45FE"/>
    <w:rsid w:val="00EF48DC"/>
    <w:rsid w:val="00EF4A09"/>
    <w:rsid w:val="00EF51C5"/>
    <w:rsid w:val="00EF55C3"/>
    <w:rsid w:val="00EF58DB"/>
    <w:rsid w:val="00EF5ED3"/>
    <w:rsid w:val="00EF5F62"/>
    <w:rsid w:val="00EF6055"/>
    <w:rsid w:val="00EF6DBD"/>
    <w:rsid w:val="00EF6E71"/>
    <w:rsid w:val="00EF770B"/>
    <w:rsid w:val="00EF7715"/>
    <w:rsid w:val="00EF7BEA"/>
    <w:rsid w:val="00EF7C5C"/>
    <w:rsid w:val="00EF7D11"/>
    <w:rsid w:val="00EF7DDB"/>
    <w:rsid w:val="00F0024E"/>
    <w:rsid w:val="00F0068A"/>
    <w:rsid w:val="00F00A89"/>
    <w:rsid w:val="00F00D75"/>
    <w:rsid w:val="00F00F9E"/>
    <w:rsid w:val="00F020F7"/>
    <w:rsid w:val="00F0211C"/>
    <w:rsid w:val="00F0224B"/>
    <w:rsid w:val="00F025CB"/>
    <w:rsid w:val="00F02892"/>
    <w:rsid w:val="00F02CC8"/>
    <w:rsid w:val="00F02D5D"/>
    <w:rsid w:val="00F0321D"/>
    <w:rsid w:val="00F033ED"/>
    <w:rsid w:val="00F03C6E"/>
    <w:rsid w:val="00F05120"/>
    <w:rsid w:val="00F051D0"/>
    <w:rsid w:val="00F05BA7"/>
    <w:rsid w:val="00F05DB1"/>
    <w:rsid w:val="00F06270"/>
    <w:rsid w:val="00F068EE"/>
    <w:rsid w:val="00F06D50"/>
    <w:rsid w:val="00F071C0"/>
    <w:rsid w:val="00F07219"/>
    <w:rsid w:val="00F0760E"/>
    <w:rsid w:val="00F10272"/>
    <w:rsid w:val="00F102C5"/>
    <w:rsid w:val="00F10F9A"/>
    <w:rsid w:val="00F11206"/>
    <w:rsid w:val="00F132D5"/>
    <w:rsid w:val="00F1425B"/>
    <w:rsid w:val="00F14692"/>
    <w:rsid w:val="00F148CE"/>
    <w:rsid w:val="00F14F99"/>
    <w:rsid w:val="00F14FDE"/>
    <w:rsid w:val="00F15346"/>
    <w:rsid w:val="00F154E1"/>
    <w:rsid w:val="00F157F7"/>
    <w:rsid w:val="00F15FFE"/>
    <w:rsid w:val="00F16B19"/>
    <w:rsid w:val="00F204B0"/>
    <w:rsid w:val="00F20552"/>
    <w:rsid w:val="00F20E10"/>
    <w:rsid w:val="00F21AC5"/>
    <w:rsid w:val="00F21D1B"/>
    <w:rsid w:val="00F226FA"/>
    <w:rsid w:val="00F22939"/>
    <w:rsid w:val="00F22C41"/>
    <w:rsid w:val="00F22C80"/>
    <w:rsid w:val="00F23E65"/>
    <w:rsid w:val="00F2450E"/>
    <w:rsid w:val="00F24732"/>
    <w:rsid w:val="00F247C9"/>
    <w:rsid w:val="00F25278"/>
    <w:rsid w:val="00F25C5F"/>
    <w:rsid w:val="00F25D46"/>
    <w:rsid w:val="00F26698"/>
    <w:rsid w:val="00F26D78"/>
    <w:rsid w:val="00F26E49"/>
    <w:rsid w:val="00F2743E"/>
    <w:rsid w:val="00F277E0"/>
    <w:rsid w:val="00F277F9"/>
    <w:rsid w:val="00F27961"/>
    <w:rsid w:val="00F27FE5"/>
    <w:rsid w:val="00F301A9"/>
    <w:rsid w:val="00F30490"/>
    <w:rsid w:val="00F30601"/>
    <w:rsid w:val="00F30973"/>
    <w:rsid w:val="00F3301B"/>
    <w:rsid w:val="00F33067"/>
    <w:rsid w:val="00F3321B"/>
    <w:rsid w:val="00F333AB"/>
    <w:rsid w:val="00F33EDA"/>
    <w:rsid w:val="00F34C88"/>
    <w:rsid w:val="00F34D63"/>
    <w:rsid w:val="00F35424"/>
    <w:rsid w:val="00F35B04"/>
    <w:rsid w:val="00F36863"/>
    <w:rsid w:val="00F36C37"/>
    <w:rsid w:val="00F37261"/>
    <w:rsid w:val="00F37D27"/>
    <w:rsid w:val="00F37E62"/>
    <w:rsid w:val="00F40CDD"/>
    <w:rsid w:val="00F41166"/>
    <w:rsid w:val="00F4156F"/>
    <w:rsid w:val="00F41F0D"/>
    <w:rsid w:val="00F42376"/>
    <w:rsid w:val="00F42517"/>
    <w:rsid w:val="00F42A90"/>
    <w:rsid w:val="00F43E3C"/>
    <w:rsid w:val="00F44CFA"/>
    <w:rsid w:val="00F4531E"/>
    <w:rsid w:val="00F45D34"/>
    <w:rsid w:val="00F45F61"/>
    <w:rsid w:val="00F467EC"/>
    <w:rsid w:val="00F46BC2"/>
    <w:rsid w:val="00F47627"/>
    <w:rsid w:val="00F47D97"/>
    <w:rsid w:val="00F47F07"/>
    <w:rsid w:val="00F502F6"/>
    <w:rsid w:val="00F5078A"/>
    <w:rsid w:val="00F50E3C"/>
    <w:rsid w:val="00F50FCE"/>
    <w:rsid w:val="00F51049"/>
    <w:rsid w:val="00F513D4"/>
    <w:rsid w:val="00F51883"/>
    <w:rsid w:val="00F519CB"/>
    <w:rsid w:val="00F519EC"/>
    <w:rsid w:val="00F52881"/>
    <w:rsid w:val="00F54992"/>
    <w:rsid w:val="00F54C0F"/>
    <w:rsid w:val="00F5557A"/>
    <w:rsid w:val="00F55BFC"/>
    <w:rsid w:val="00F55DA6"/>
    <w:rsid w:val="00F564B3"/>
    <w:rsid w:val="00F56925"/>
    <w:rsid w:val="00F56F37"/>
    <w:rsid w:val="00F57839"/>
    <w:rsid w:val="00F60536"/>
    <w:rsid w:val="00F60F30"/>
    <w:rsid w:val="00F615A0"/>
    <w:rsid w:val="00F61C80"/>
    <w:rsid w:val="00F62083"/>
    <w:rsid w:val="00F628E9"/>
    <w:rsid w:val="00F6297E"/>
    <w:rsid w:val="00F630EC"/>
    <w:rsid w:val="00F6329A"/>
    <w:rsid w:val="00F638DD"/>
    <w:rsid w:val="00F6478B"/>
    <w:rsid w:val="00F649AF"/>
    <w:rsid w:val="00F65323"/>
    <w:rsid w:val="00F65997"/>
    <w:rsid w:val="00F66609"/>
    <w:rsid w:val="00F66855"/>
    <w:rsid w:val="00F66CBE"/>
    <w:rsid w:val="00F66E32"/>
    <w:rsid w:val="00F66FA6"/>
    <w:rsid w:val="00F67239"/>
    <w:rsid w:val="00F676E1"/>
    <w:rsid w:val="00F6779A"/>
    <w:rsid w:val="00F67988"/>
    <w:rsid w:val="00F67D57"/>
    <w:rsid w:val="00F70309"/>
    <w:rsid w:val="00F71930"/>
    <w:rsid w:val="00F71A4A"/>
    <w:rsid w:val="00F71DD3"/>
    <w:rsid w:val="00F7207A"/>
    <w:rsid w:val="00F72404"/>
    <w:rsid w:val="00F724AC"/>
    <w:rsid w:val="00F72B0A"/>
    <w:rsid w:val="00F733CE"/>
    <w:rsid w:val="00F73898"/>
    <w:rsid w:val="00F73989"/>
    <w:rsid w:val="00F742E0"/>
    <w:rsid w:val="00F76217"/>
    <w:rsid w:val="00F765E1"/>
    <w:rsid w:val="00F7677D"/>
    <w:rsid w:val="00F76D63"/>
    <w:rsid w:val="00F802F8"/>
    <w:rsid w:val="00F80B38"/>
    <w:rsid w:val="00F8186B"/>
    <w:rsid w:val="00F8190F"/>
    <w:rsid w:val="00F823A5"/>
    <w:rsid w:val="00F82E59"/>
    <w:rsid w:val="00F8321B"/>
    <w:rsid w:val="00F83A48"/>
    <w:rsid w:val="00F85314"/>
    <w:rsid w:val="00F853ED"/>
    <w:rsid w:val="00F858AD"/>
    <w:rsid w:val="00F90B32"/>
    <w:rsid w:val="00F91B02"/>
    <w:rsid w:val="00F9255F"/>
    <w:rsid w:val="00F92E5C"/>
    <w:rsid w:val="00F934E2"/>
    <w:rsid w:val="00F93508"/>
    <w:rsid w:val="00F936A7"/>
    <w:rsid w:val="00F9378A"/>
    <w:rsid w:val="00F941C3"/>
    <w:rsid w:val="00F94692"/>
    <w:rsid w:val="00F954C9"/>
    <w:rsid w:val="00F95839"/>
    <w:rsid w:val="00F95E7F"/>
    <w:rsid w:val="00F964C2"/>
    <w:rsid w:val="00F97595"/>
    <w:rsid w:val="00F97C09"/>
    <w:rsid w:val="00FA10CC"/>
    <w:rsid w:val="00FA1124"/>
    <w:rsid w:val="00FA1A91"/>
    <w:rsid w:val="00FA25D8"/>
    <w:rsid w:val="00FA2803"/>
    <w:rsid w:val="00FA3957"/>
    <w:rsid w:val="00FA3ECA"/>
    <w:rsid w:val="00FA4A24"/>
    <w:rsid w:val="00FA4D0B"/>
    <w:rsid w:val="00FA4E5E"/>
    <w:rsid w:val="00FA5587"/>
    <w:rsid w:val="00FA5D8D"/>
    <w:rsid w:val="00FA6055"/>
    <w:rsid w:val="00FA6351"/>
    <w:rsid w:val="00FA6554"/>
    <w:rsid w:val="00FA668D"/>
    <w:rsid w:val="00FA6782"/>
    <w:rsid w:val="00FA6B82"/>
    <w:rsid w:val="00FA6E81"/>
    <w:rsid w:val="00FA7F10"/>
    <w:rsid w:val="00FB04F8"/>
    <w:rsid w:val="00FB05C4"/>
    <w:rsid w:val="00FB0BF0"/>
    <w:rsid w:val="00FB16A7"/>
    <w:rsid w:val="00FB1947"/>
    <w:rsid w:val="00FB1A48"/>
    <w:rsid w:val="00FB1B2C"/>
    <w:rsid w:val="00FB2EEC"/>
    <w:rsid w:val="00FB316A"/>
    <w:rsid w:val="00FB3377"/>
    <w:rsid w:val="00FB381B"/>
    <w:rsid w:val="00FB3DA9"/>
    <w:rsid w:val="00FB49B4"/>
    <w:rsid w:val="00FB49B5"/>
    <w:rsid w:val="00FB4E09"/>
    <w:rsid w:val="00FB579C"/>
    <w:rsid w:val="00FB57B2"/>
    <w:rsid w:val="00FB5B7B"/>
    <w:rsid w:val="00FB5F16"/>
    <w:rsid w:val="00FB6561"/>
    <w:rsid w:val="00FB657C"/>
    <w:rsid w:val="00FB6803"/>
    <w:rsid w:val="00FB7202"/>
    <w:rsid w:val="00FB7669"/>
    <w:rsid w:val="00FB7C35"/>
    <w:rsid w:val="00FC019F"/>
    <w:rsid w:val="00FC07EE"/>
    <w:rsid w:val="00FC114F"/>
    <w:rsid w:val="00FC1505"/>
    <w:rsid w:val="00FC181A"/>
    <w:rsid w:val="00FC1AFE"/>
    <w:rsid w:val="00FC21A9"/>
    <w:rsid w:val="00FC22BB"/>
    <w:rsid w:val="00FC2B45"/>
    <w:rsid w:val="00FC2D99"/>
    <w:rsid w:val="00FC31FB"/>
    <w:rsid w:val="00FC3256"/>
    <w:rsid w:val="00FC387E"/>
    <w:rsid w:val="00FC4425"/>
    <w:rsid w:val="00FC44E8"/>
    <w:rsid w:val="00FC4595"/>
    <w:rsid w:val="00FC4BE0"/>
    <w:rsid w:val="00FC6B1D"/>
    <w:rsid w:val="00FC776B"/>
    <w:rsid w:val="00FC78A8"/>
    <w:rsid w:val="00FC7F7E"/>
    <w:rsid w:val="00FD01D9"/>
    <w:rsid w:val="00FD01F6"/>
    <w:rsid w:val="00FD07A7"/>
    <w:rsid w:val="00FD141E"/>
    <w:rsid w:val="00FD16EE"/>
    <w:rsid w:val="00FD1779"/>
    <w:rsid w:val="00FD20CF"/>
    <w:rsid w:val="00FD2467"/>
    <w:rsid w:val="00FD308B"/>
    <w:rsid w:val="00FD3DBD"/>
    <w:rsid w:val="00FD40F2"/>
    <w:rsid w:val="00FD413B"/>
    <w:rsid w:val="00FD423C"/>
    <w:rsid w:val="00FD428C"/>
    <w:rsid w:val="00FD4FD7"/>
    <w:rsid w:val="00FD5098"/>
    <w:rsid w:val="00FD645C"/>
    <w:rsid w:val="00FD6A72"/>
    <w:rsid w:val="00FD6C7B"/>
    <w:rsid w:val="00FD7399"/>
    <w:rsid w:val="00FD73FC"/>
    <w:rsid w:val="00FD7B73"/>
    <w:rsid w:val="00FE008B"/>
    <w:rsid w:val="00FE0284"/>
    <w:rsid w:val="00FE1282"/>
    <w:rsid w:val="00FE128C"/>
    <w:rsid w:val="00FE186E"/>
    <w:rsid w:val="00FE2A5C"/>
    <w:rsid w:val="00FE34F8"/>
    <w:rsid w:val="00FE3A35"/>
    <w:rsid w:val="00FE45C0"/>
    <w:rsid w:val="00FE493E"/>
    <w:rsid w:val="00FE53A7"/>
    <w:rsid w:val="00FE5860"/>
    <w:rsid w:val="00FE5E23"/>
    <w:rsid w:val="00FE6A11"/>
    <w:rsid w:val="00FE6C7A"/>
    <w:rsid w:val="00FE7D36"/>
    <w:rsid w:val="00FF0161"/>
    <w:rsid w:val="00FF0513"/>
    <w:rsid w:val="00FF0710"/>
    <w:rsid w:val="00FF0BCE"/>
    <w:rsid w:val="00FF0EB8"/>
    <w:rsid w:val="00FF1EA8"/>
    <w:rsid w:val="00FF1EE1"/>
    <w:rsid w:val="00FF20D9"/>
    <w:rsid w:val="00FF317B"/>
    <w:rsid w:val="00FF32F9"/>
    <w:rsid w:val="00FF42EF"/>
    <w:rsid w:val="00FF4B4B"/>
    <w:rsid w:val="00FF4BFF"/>
    <w:rsid w:val="00FF4DA8"/>
    <w:rsid w:val="00FF4F8D"/>
    <w:rsid w:val="00FF5C9F"/>
    <w:rsid w:val="00FF5D13"/>
    <w:rsid w:val="00FF5DBC"/>
    <w:rsid w:val="00FF6C16"/>
    <w:rsid w:val="00FF6E6D"/>
    <w:rsid w:val="00FF7876"/>
    <w:rsid w:val="00FF78D6"/>
    <w:rsid w:val="00FF7E91"/>
    <w:rsid w:val="00FF7FDE"/>
    <w:rsid w:val="01099E5A"/>
    <w:rsid w:val="011204C6"/>
    <w:rsid w:val="0119231B"/>
    <w:rsid w:val="011E1D5D"/>
    <w:rsid w:val="011F7DCC"/>
    <w:rsid w:val="012BC829"/>
    <w:rsid w:val="017668F0"/>
    <w:rsid w:val="01935589"/>
    <w:rsid w:val="01A8D164"/>
    <w:rsid w:val="01C1CC30"/>
    <w:rsid w:val="021333B9"/>
    <w:rsid w:val="0219586E"/>
    <w:rsid w:val="02243189"/>
    <w:rsid w:val="02546938"/>
    <w:rsid w:val="02574B28"/>
    <w:rsid w:val="025BF289"/>
    <w:rsid w:val="0263D5E8"/>
    <w:rsid w:val="0269DF9A"/>
    <w:rsid w:val="02790178"/>
    <w:rsid w:val="027D3516"/>
    <w:rsid w:val="027E4343"/>
    <w:rsid w:val="028746F3"/>
    <w:rsid w:val="02A0B018"/>
    <w:rsid w:val="02AD9C47"/>
    <w:rsid w:val="02B080F4"/>
    <w:rsid w:val="02B86735"/>
    <w:rsid w:val="02C53155"/>
    <w:rsid w:val="02D12950"/>
    <w:rsid w:val="02E1740A"/>
    <w:rsid w:val="032643BB"/>
    <w:rsid w:val="032F3E73"/>
    <w:rsid w:val="033469DC"/>
    <w:rsid w:val="03402DE1"/>
    <w:rsid w:val="0348D6EE"/>
    <w:rsid w:val="03578255"/>
    <w:rsid w:val="036BA9E9"/>
    <w:rsid w:val="036DFD19"/>
    <w:rsid w:val="03712EF7"/>
    <w:rsid w:val="039F8BC6"/>
    <w:rsid w:val="03B3629F"/>
    <w:rsid w:val="03BE3469"/>
    <w:rsid w:val="03CFF635"/>
    <w:rsid w:val="04114EDE"/>
    <w:rsid w:val="041951E3"/>
    <w:rsid w:val="04215C1F"/>
    <w:rsid w:val="0432C54C"/>
    <w:rsid w:val="0446211B"/>
    <w:rsid w:val="0465BA25"/>
    <w:rsid w:val="046A6B65"/>
    <w:rsid w:val="046FAEFD"/>
    <w:rsid w:val="04855FC3"/>
    <w:rsid w:val="04DF00E2"/>
    <w:rsid w:val="04F1EDE7"/>
    <w:rsid w:val="0517BBEA"/>
    <w:rsid w:val="0521484E"/>
    <w:rsid w:val="052B0E71"/>
    <w:rsid w:val="052FE6DE"/>
    <w:rsid w:val="053471D7"/>
    <w:rsid w:val="0542C27C"/>
    <w:rsid w:val="055E9B0F"/>
    <w:rsid w:val="056A2CC1"/>
    <w:rsid w:val="0591AA93"/>
    <w:rsid w:val="05A4071E"/>
    <w:rsid w:val="05A958BC"/>
    <w:rsid w:val="05EFB423"/>
    <w:rsid w:val="0604DBD5"/>
    <w:rsid w:val="061EC9C7"/>
    <w:rsid w:val="0622C3A2"/>
    <w:rsid w:val="06255BA0"/>
    <w:rsid w:val="06389403"/>
    <w:rsid w:val="063EC395"/>
    <w:rsid w:val="0642E9A7"/>
    <w:rsid w:val="06545FC5"/>
    <w:rsid w:val="0666BD46"/>
    <w:rsid w:val="0692C34D"/>
    <w:rsid w:val="06B7B768"/>
    <w:rsid w:val="06BE1B6F"/>
    <w:rsid w:val="06F42C92"/>
    <w:rsid w:val="07266A73"/>
    <w:rsid w:val="072E1D04"/>
    <w:rsid w:val="073A0FEA"/>
    <w:rsid w:val="0757FCC9"/>
    <w:rsid w:val="076F52C2"/>
    <w:rsid w:val="077838E4"/>
    <w:rsid w:val="077C153C"/>
    <w:rsid w:val="078325B2"/>
    <w:rsid w:val="0793CECB"/>
    <w:rsid w:val="0798BC3D"/>
    <w:rsid w:val="079F6B47"/>
    <w:rsid w:val="07AAC8F9"/>
    <w:rsid w:val="07B9F5E4"/>
    <w:rsid w:val="07D2CDE8"/>
    <w:rsid w:val="08221F52"/>
    <w:rsid w:val="0826BB50"/>
    <w:rsid w:val="082BB083"/>
    <w:rsid w:val="085DF5F6"/>
    <w:rsid w:val="086C63E8"/>
    <w:rsid w:val="087A659C"/>
    <w:rsid w:val="088FD88F"/>
    <w:rsid w:val="08915D8C"/>
    <w:rsid w:val="089AB834"/>
    <w:rsid w:val="08A58BB2"/>
    <w:rsid w:val="08B2FB9F"/>
    <w:rsid w:val="08C08745"/>
    <w:rsid w:val="08CBD288"/>
    <w:rsid w:val="08D1FF85"/>
    <w:rsid w:val="08EF257D"/>
    <w:rsid w:val="08F4B1B6"/>
    <w:rsid w:val="09045AC0"/>
    <w:rsid w:val="092443B4"/>
    <w:rsid w:val="092F46C9"/>
    <w:rsid w:val="094615C5"/>
    <w:rsid w:val="0949C2B0"/>
    <w:rsid w:val="0972850F"/>
    <w:rsid w:val="097FCBFA"/>
    <w:rsid w:val="09CFDF37"/>
    <w:rsid w:val="09D26B05"/>
    <w:rsid w:val="09E55B9D"/>
    <w:rsid w:val="09F0637C"/>
    <w:rsid w:val="09FA1DD2"/>
    <w:rsid w:val="0A182145"/>
    <w:rsid w:val="0A1948E1"/>
    <w:rsid w:val="0A1C58E5"/>
    <w:rsid w:val="0A3DB5E7"/>
    <w:rsid w:val="0A3FA545"/>
    <w:rsid w:val="0A5A60E1"/>
    <w:rsid w:val="0A625029"/>
    <w:rsid w:val="0ABE3A63"/>
    <w:rsid w:val="0AC701E9"/>
    <w:rsid w:val="0ACD348B"/>
    <w:rsid w:val="0AD4339C"/>
    <w:rsid w:val="0B0A568B"/>
    <w:rsid w:val="0B10F89F"/>
    <w:rsid w:val="0B2C8487"/>
    <w:rsid w:val="0B310707"/>
    <w:rsid w:val="0B3EC6F7"/>
    <w:rsid w:val="0B40B207"/>
    <w:rsid w:val="0B4459C5"/>
    <w:rsid w:val="0B6CDA11"/>
    <w:rsid w:val="0B8C6530"/>
    <w:rsid w:val="0BDC49EF"/>
    <w:rsid w:val="0BFD8912"/>
    <w:rsid w:val="0C092BC6"/>
    <w:rsid w:val="0C2B7B85"/>
    <w:rsid w:val="0C34F74F"/>
    <w:rsid w:val="0C5D626D"/>
    <w:rsid w:val="0C80E497"/>
    <w:rsid w:val="0C93BFFB"/>
    <w:rsid w:val="0CBF5F5B"/>
    <w:rsid w:val="0CC10A22"/>
    <w:rsid w:val="0CC1AF64"/>
    <w:rsid w:val="0CC29CB4"/>
    <w:rsid w:val="0CD0B539"/>
    <w:rsid w:val="0D283518"/>
    <w:rsid w:val="0D4A9764"/>
    <w:rsid w:val="0D688763"/>
    <w:rsid w:val="0D7D5447"/>
    <w:rsid w:val="0D934867"/>
    <w:rsid w:val="0DA19A70"/>
    <w:rsid w:val="0DBA1AC7"/>
    <w:rsid w:val="0DD692F8"/>
    <w:rsid w:val="0DFB0236"/>
    <w:rsid w:val="0E2C8F09"/>
    <w:rsid w:val="0E39D86A"/>
    <w:rsid w:val="0E3BE13C"/>
    <w:rsid w:val="0E4C497A"/>
    <w:rsid w:val="0E7AAF97"/>
    <w:rsid w:val="0E828942"/>
    <w:rsid w:val="0E84D33F"/>
    <w:rsid w:val="0E992083"/>
    <w:rsid w:val="0EA5E5D2"/>
    <w:rsid w:val="0EC28227"/>
    <w:rsid w:val="0EEE8964"/>
    <w:rsid w:val="0EF2CE08"/>
    <w:rsid w:val="0F415033"/>
    <w:rsid w:val="0F46D6A4"/>
    <w:rsid w:val="0F56A3E6"/>
    <w:rsid w:val="0F635CA8"/>
    <w:rsid w:val="0F65F7F1"/>
    <w:rsid w:val="0F7891CC"/>
    <w:rsid w:val="0FA5DF44"/>
    <w:rsid w:val="0FB473C7"/>
    <w:rsid w:val="0FD3090D"/>
    <w:rsid w:val="1015015E"/>
    <w:rsid w:val="10203D06"/>
    <w:rsid w:val="1029229E"/>
    <w:rsid w:val="102FB2BB"/>
    <w:rsid w:val="1042203F"/>
    <w:rsid w:val="10801DAC"/>
    <w:rsid w:val="10A0737D"/>
    <w:rsid w:val="10C60022"/>
    <w:rsid w:val="10E07266"/>
    <w:rsid w:val="10F5DD5A"/>
    <w:rsid w:val="112A24DF"/>
    <w:rsid w:val="113B1315"/>
    <w:rsid w:val="11439FED"/>
    <w:rsid w:val="116B309D"/>
    <w:rsid w:val="117DF991"/>
    <w:rsid w:val="11ABF204"/>
    <w:rsid w:val="11BB5C45"/>
    <w:rsid w:val="11C32863"/>
    <w:rsid w:val="11DFE55C"/>
    <w:rsid w:val="11F517AC"/>
    <w:rsid w:val="11F999DA"/>
    <w:rsid w:val="122D69F3"/>
    <w:rsid w:val="12426157"/>
    <w:rsid w:val="125D9377"/>
    <w:rsid w:val="126678D8"/>
    <w:rsid w:val="12829696"/>
    <w:rsid w:val="12A60863"/>
    <w:rsid w:val="12BBE07C"/>
    <w:rsid w:val="12BF6E29"/>
    <w:rsid w:val="12E461F9"/>
    <w:rsid w:val="12E98FBE"/>
    <w:rsid w:val="130E13D5"/>
    <w:rsid w:val="130ED3F7"/>
    <w:rsid w:val="1311FB6A"/>
    <w:rsid w:val="132139F4"/>
    <w:rsid w:val="136E075C"/>
    <w:rsid w:val="136F08C2"/>
    <w:rsid w:val="136F9AF4"/>
    <w:rsid w:val="1392D0D0"/>
    <w:rsid w:val="13E1CB67"/>
    <w:rsid w:val="13E77F7B"/>
    <w:rsid w:val="13E96BCD"/>
    <w:rsid w:val="1481F670"/>
    <w:rsid w:val="14956AC6"/>
    <w:rsid w:val="1499BD0C"/>
    <w:rsid w:val="14AEC639"/>
    <w:rsid w:val="14E70A45"/>
    <w:rsid w:val="14E9E632"/>
    <w:rsid w:val="1502EB01"/>
    <w:rsid w:val="150CAE97"/>
    <w:rsid w:val="1515E956"/>
    <w:rsid w:val="15277940"/>
    <w:rsid w:val="15371E0C"/>
    <w:rsid w:val="154DD97C"/>
    <w:rsid w:val="1554C3C5"/>
    <w:rsid w:val="15600983"/>
    <w:rsid w:val="1588A477"/>
    <w:rsid w:val="159A1556"/>
    <w:rsid w:val="15B161A1"/>
    <w:rsid w:val="15B9D2F1"/>
    <w:rsid w:val="15C097E7"/>
    <w:rsid w:val="15C39560"/>
    <w:rsid w:val="15C93C88"/>
    <w:rsid w:val="15EA3253"/>
    <w:rsid w:val="16077630"/>
    <w:rsid w:val="1608DE3A"/>
    <w:rsid w:val="1637668E"/>
    <w:rsid w:val="1640D61C"/>
    <w:rsid w:val="164BD609"/>
    <w:rsid w:val="165EEC5C"/>
    <w:rsid w:val="166094E5"/>
    <w:rsid w:val="1665F22A"/>
    <w:rsid w:val="166B38EA"/>
    <w:rsid w:val="169FBAE8"/>
    <w:rsid w:val="16A027B0"/>
    <w:rsid w:val="16A257DA"/>
    <w:rsid w:val="16A67F44"/>
    <w:rsid w:val="16AFEA2D"/>
    <w:rsid w:val="16B2A6CE"/>
    <w:rsid w:val="16B659F1"/>
    <w:rsid w:val="16BEF542"/>
    <w:rsid w:val="16D2F60C"/>
    <w:rsid w:val="16DB8E39"/>
    <w:rsid w:val="16E6C4ED"/>
    <w:rsid w:val="171B0EFE"/>
    <w:rsid w:val="1727EF9A"/>
    <w:rsid w:val="172F34CE"/>
    <w:rsid w:val="173310A5"/>
    <w:rsid w:val="17340250"/>
    <w:rsid w:val="173657F5"/>
    <w:rsid w:val="173ACDAF"/>
    <w:rsid w:val="177D9FF3"/>
    <w:rsid w:val="177EFC1D"/>
    <w:rsid w:val="17872A0A"/>
    <w:rsid w:val="17AAEC11"/>
    <w:rsid w:val="17B604E2"/>
    <w:rsid w:val="17CB4C3E"/>
    <w:rsid w:val="17E694B4"/>
    <w:rsid w:val="181C9850"/>
    <w:rsid w:val="182CBD37"/>
    <w:rsid w:val="1836E290"/>
    <w:rsid w:val="183AAD8C"/>
    <w:rsid w:val="186329EA"/>
    <w:rsid w:val="187E07A5"/>
    <w:rsid w:val="18826491"/>
    <w:rsid w:val="189B52F1"/>
    <w:rsid w:val="18A898E5"/>
    <w:rsid w:val="18C4EC2E"/>
    <w:rsid w:val="18E10CDE"/>
    <w:rsid w:val="18F3D27F"/>
    <w:rsid w:val="19207BF2"/>
    <w:rsid w:val="193157D3"/>
    <w:rsid w:val="193B59BF"/>
    <w:rsid w:val="1943B6A3"/>
    <w:rsid w:val="194DCA19"/>
    <w:rsid w:val="1975E75E"/>
    <w:rsid w:val="197E5879"/>
    <w:rsid w:val="19801AB0"/>
    <w:rsid w:val="1982B5C5"/>
    <w:rsid w:val="199467EB"/>
    <w:rsid w:val="19B1D024"/>
    <w:rsid w:val="19CFF027"/>
    <w:rsid w:val="19D51166"/>
    <w:rsid w:val="19F4D970"/>
    <w:rsid w:val="1A0341A3"/>
    <w:rsid w:val="1A2EFEF7"/>
    <w:rsid w:val="1A33DB17"/>
    <w:rsid w:val="1A5783EB"/>
    <w:rsid w:val="1A60D3CE"/>
    <w:rsid w:val="1A678104"/>
    <w:rsid w:val="1A6A3C16"/>
    <w:rsid w:val="1A7682F4"/>
    <w:rsid w:val="1A8795B0"/>
    <w:rsid w:val="1A8823C9"/>
    <w:rsid w:val="1AA13510"/>
    <w:rsid w:val="1AA5A34B"/>
    <w:rsid w:val="1AA79182"/>
    <w:rsid w:val="1AAE960D"/>
    <w:rsid w:val="1AB6FE4E"/>
    <w:rsid w:val="1ABC3247"/>
    <w:rsid w:val="1AE9AA21"/>
    <w:rsid w:val="1B02CF7E"/>
    <w:rsid w:val="1B12DECC"/>
    <w:rsid w:val="1B31BCD6"/>
    <w:rsid w:val="1B4EB3FF"/>
    <w:rsid w:val="1B5D5CAD"/>
    <w:rsid w:val="1B7EBD3A"/>
    <w:rsid w:val="1B86A34A"/>
    <w:rsid w:val="1B8CD897"/>
    <w:rsid w:val="1BBC7029"/>
    <w:rsid w:val="1BC46996"/>
    <w:rsid w:val="1BD25E68"/>
    <w:rsid w:val="1BD8289E"/>
    <w:rsid w:val="1BDD68A0"/>
    <w:rsid w:val="1BE54D7A"/>
    <w:rsid w:val="1BF0C558"/>
    <w:rsid w:val="1C0316AD"/>
    <w:rsid w:val="1C2677B2"/>
    <w:rsid w:val="1C3F5EB6"/>
    <w:rsid w:val="1C3F7F80"/>
    <w:rsid w:val="1C8073BA"/>
    <w:rsid w:val="1C812F6B"/>
    <w:rsid w:val="1C846E27"/>
    <w:rsid w:val="1CA20406"/>
    <w:rsid w:val="1CC2D2F6"/>
    <w:rsid w:val="1D17690C"/>
    <w:rsid w:val="1D3B6A14"/>
    <w:rsid w:val="1D3D503A"/>
    <w:rsid w:val="1D5CB094"/>
    <w:rsid w:val="1D6F1FB1"/>
    <w:rsid w:val="1D9BD26A"/>
    <w:rsid w:val="1DA1990E"/>
    <w:rsid w:val="1DB93A79"/>
    <w:rsid w:val="1DD60393"/>
    <w:rsid w:val="1DDEA198"/>
    <w:rsid w:val="1DEB8400"/>
    <w:rsid w:val="1DFA5628"/>
    <w:rsid w:val="1E157BB5"/>
    <w:rsid w:val="1E159A37"/>
    <w:rsid w:val="1E33582C"/>
    <w:rsid w:val="1E523825"/>
    <w:rsid w:val="1E67C4FD"/>
    <w:rsid w:val="1EAC444B"/>
    <w:rsid w:val="1EBE5339"/>
    <w:rsid w:val="1EBF3B1E"/>
    <w:rsid w:val="1EC37D37"/>
    <w:rsid w:val="1EC65143"/>
    <w:rsid w:val="1ECC2B78"/>
    <w:rsid w:val="1EEA2AFA"/>
    <w:rsid w:val="1EEF07E8"/>
    <w:rsid w:val="1F01A006"/>
    <w:rsid w:val="1F10D5D2"/>
    <w:rsid w:val="1F5497B4"/>
    <w:rsid w:val="1F59251A"/>
    <w:rsid w:val="1F8E2936"/>
    <w:rsid w:val="1FAF8343"/>
    <w:rsid w:val="1FB1DD4D"/>
    <w:rsid w:val="1FC030D3"/>
    <w:rsid w:val="1FC726D8"/>
    <w:rsid w:val="1FE6F7DD"/>
    <w:rsid w:val="1FEB6684"/>
    <w:rsid w:val="2007A14D"/>
    <w:rsid w:val="20316D49"/>
    <w:rsid w:val="20429071"/>
    <w:rsid w:val="20623DC0"/>
    <w:rsid w:val="20809C55"/>
    <w:rsid w:val="2081585E"/>
    <w:rsid w:val="208E86C9"/>
    <w:rsid w:val="209038FD"/>
    <w:rsid w:val="209C2197"/>
    <w:rsid w:val="20B1587D"/>
    <w:rsid w:val="20C2F2FC"/>
    <w:rsid w:val="20EA2D86"/>
    <w:rsid w:val="2104B7AD"/>
    <w:rsid w:val="210944A4"/>
    <w:rsid w:val="21644C39"/>
    <w:rsid w:val="2193B860"/>
    <w:rsid w:val="21A53DAF"/>
    <w:rsid w:val="21BEA495"/>
    <w:rsid w:val="21BF9F7B"/>
    <w:rsid w:val="21E1E5F7"/>
    <w:rsid w:val="21E23688"/>
    <w:rsid w:val="222EBD6E"/>
    <w:rsid w:val="223CFEA6"/>
    <w:rsid w:val="22445306"/>
    <w:rsid w:val="22543C6B"/>
    <w:rsid w:val="225953E3"/>
    <w:rsid w:val="2294EC00"/>
    <w:rsid w:val="22C0F983"/>
    <w:rsid w:val="22DA06FC"/>
    <w:rsid w:val="22EBD6ED"/>
    <w:rsid w:val="22F9AF03"/>
    <w:rsid w:val="22FB847C"/>
    <w:rsid w:val="22FDFA16"/>
    <w:rsid w:val="230603A3"/>
    <w:rsid w:val="234B1F48"/>
    <w:rsid w:val="23745171"/>
    <w:rsid w:val="237BB400"/>
    <w:rsid w:val="23A77DE8"/>
    <w:rsid w:val="23E2B9A2"/>
    <w:rsid w:val="240C2229"/>
    <w:rsid w:val="2414D69F"/>
    <w:rsid w:val="24306BDB"/>
    <w:rsid w:val="243082F3"/>
    <w:rsid w:val="24318FB5"/>
    <w:rsid w:val="24515A9D"/>
    <w:rsid w:val="2456D9FD"/>
    <w:rsid w:val="246FA001"/>
    <w:rsid w:val="247AAE86"/>
    <w:rsid w:val="249BE8BF"/>
    <w:rsid w:val="24C839A1"/>
    <w:rsid w:val="24CC7611"/>
    <w:rsid w:val="24CDFA7A"/>
    <w:rsid w:val="24D357BB"/>
    <w:rsid w:val="2529CF99"/>
    <w:rsid w:val="2530E66B"/>
    <w:rsid w:val="25324974"/>
    <w:rsid w:val="2546F5EE"/>
    <w:rsid w:val="2555BCEC"/>
    <w:rsid w:val="2576E3B0"/>
    <w:rsid w:val="25771681"/>
    <w:rsid w:val="257CC809"/>
    <w:rsid w:val="258E24E2"/>
    <w:rsid w:val="25A13A51"/>
    <w:rsid w:val="25B60431"/>
    <w:rsid w:val="25BD5F14"/>
    <w:rsid w:val="25DAD763"/>
    <w:rsid w:val="25E109E5"/>
    <w:rsid w:val="25E28F55"/>
    <w:rsid w:val="25F6ED78"/>
    <w:rsid w:val="260D9224"/>
    <w:rsid w:val="260DABDA"/>
    <w:rsid w:val="261F95CB"/>
    <w:rsid w:val="26330199"/>
    <w:rsid w:val="2648EA13"/>
    <w:rsid w:val="265E8CE2"/>
    <w:rsid w:val="26863A9A"/>
    <w:rsid w:val="268BBAA9"/>
    <w:rsid w:val="269C6A70"/>
    <w:rsid w:val="26AAD73A"/>
    <w:rsid w:val="26AC6F17"/>
    <w:rsid w:val="26B05732"/>
    <w:rsid w:val="26C89EDC"/>
    <w:rsid w:val="26DB9AB4"/>
    <w:rsid w:val="270EAB0C"/>
    <w:rsid w:val="2719C123"/>
    <w:rsid w:val="273613E9"/>
    <w:rsid w:val="2737F6DE"/>
    <w:rsid w:val="273CF140"/>
    <w:rsid w:val="274C1946"/>
    <w:rsid w:val="277A168F"/>
    <w:rsid w:val="27864C15"/>
    <w:rsid w:val="278B9D24"/>
    <w:rsid w:val="279236C1"/>
    <w:rsid w:val="27A9BFE6"/>
    <w:rsid w:val="27F56509"/>
    <w:rsid w:val="27F7114A"/>
    <w:rsid w:val="28191A2B"/>
    <w:rsid w:val="283D849B"/>
    <w:rsid w:val="28686B66"/>
    <w:rsid w:val="287831A6"/>
    <w:rsid w:val="28B50B7C"/>
    <w:rsid w:val="28D26A96"/>
    <w:rsid w:val="28EA475D"/>
    <w:rsid w:val="291096DE"/>
    <w:rsid w:val="29239C91"/>
    <w:rsid w:val="293CC94D"/>
    <w:rsid w:val="294E45A0"/>
    <w:rsid w:val="295BF159"/>
    <w:rsid w:val="2986CA76"/>
    <w:rsid w:val="298B3690"/>
    <w:rsid w:val="29ABEAD2"/>
    <w:rsid w:val="29BD1F04"/>
    <w:rsid w:val="29BF1B78"/>
    <w:rsid w:val="29C56815"/>
    <w:rsid w:val="29E96C96"/>
    <w:rsid w:val="29F85F84"/>
    <w:rsid w:val="2A02B1A1"/>
    <w:rsid w:val="2A11DA7F"/>
    <w:rsid w:val="2A170006"/>
    <w:rsid w:val="2A224734"/>
    <w:rsid w:val="2A2C1222"/>
    <w:rsid w:val="2A358F9E"/>
    <w:rsid w:val="2A57E7CB"/>
    <w:rsid w:val="2A5DD075"/>
    <w:rsid w:val="2A89D54F"/>
    <w:rsid w:val="2A98C795"/>
    <w:rsid w:val="2AA28E87"/>
    <w:rsid w:val="2AD53408"/>
    <w:rsid w:val="2ADD0C70"/>
    <w:rsid w:val="2AE7D8DB"/>
    <w:rsid w:val="2B100A55"/>
    <w:rsid w:val="2B33E85C"/>
    <w:rsid w:val="2B37B44A"/>
    <w:rsid w:val="2BA37EB9"/>
    <w:rsid w:val="2BAEE598"/>
    <w:rsid w:val="2BB2B44D"/>
    <w:rsid w:val="2BBBF17A"/>
    <w:rsid w:val="2BD1F5A2"/>
    <w:rsid w:val="2BE60333"/>
    <w:rsid w:val="2BFD68F1"/>
    <w:rsid w:val="2BFE6643"/>
    <w:rsid w:val="2C0F12B0"/>
    <w:rsid w:val="2C1E3D49"/>
    <w:rsid w:val="2C401BBB"/>
    <w:rsid w:val="2C4862B2"/>
    <w:rsid w:val="2C8FE609"/>
    <w:rsid w:val="2C98F5EF"/>
    <w:rsid w:val="2D1A3564"/>
    <w:rsid w:val="2D24C937"/>
    <w:rsid w:val="2D41F39C"/>
    <w:rsid w:val="2D439A1B"/>
    <w:rsid w:val="2D60AC79"/>
    <w:rsid w:val="2D66632B"/>
    <w:rsid w:val="2D6C0674"/>
    <w:rsid w:val="2D7BF445"/>
    <w:rsid w:val="2D8DFD30"/>
    <w:rsid w:val="2D99C4DD"/>
    <w:rsid w:val="2DA7F94C"/>
    <w:rsid w:val="2DB753F9"/>
    <w:rsid w:val="2DBB9A80"/>
    <w:rsid w:val="2DDF3AC8"/>
    <w:rsid w:val="2DE03138"/>
    <w:rsid w:val="2DEFD669"/>
    <w:rsid w:val="2E13BBAB"/>
    <w:rsid w:val="2E2B63E4"/>
    <w:rsid w:val="2E2C4AE0"/>
    <w:rsid w:val="2E323F05"/>
    <w:rsid w:val="2E3517B7"/>
    <w:rsid w:val="2E472B8C"/>
    <w:rsid w:val="2E4B2B06"/>
    <w:rsid w:val="2E4CFFB2"/>
    <w:rsid w:val="2E592BDD"/>
    <w:rsid w:val="2E631A80"/>
    <w:rsid w:val="2E966CE6"/>
    <w:rsid w:val="2E9795FF"/>
    <w:rsid w:val="2EB9B46F"/>
    <w:rsid w:val="2EBCE255"/>
    <w:rsid w:val="2EC09A65"/>
    <w:rsid w:val="2ED7725E"/>
    <w:rsid w:val="2EDF19F2"/>
    <w:rsid w:val="2EED5F27"/>
    <w:rsid w:val="2EEE2F03"/>
    <w:rsid w:val="2F11943E"/>
    <w:rsid w:val="2F221B57"/>
    <w:rsid w:val="2F38D51F"/>
    <w:rsid w:val="2F6333EE"/>
    <w:rsid w:val="2F68C3B6"/>
    <w:rsid w:val="2F737FDA"/>
    <w:rsid w:val="2F7E356B"/>
    <w:rsid w:val="2FB8863A"/>
    <w:rsid w:val="2FBA504B"/>
    <w:rsid w:val="2FC572DA"/>
    <w:rsid w:val="2FDE0C09"/>
    <w:rsid w:val="2FE1F01E"/>
    <w:rsid w:val="30436012"/>
    <w:rsid w:val="305D7044"/>
    <w:rsid w:val="30678A82"/>
    <w:rsid w:val="3083A314"/>
    <w:rsid w:val="30A4725C"/>
    <w:rsid w:val="30A7ED1E"/>
    <w:rsid w:val="30A8614B"/>
    <w:rsid w:val="30A9A6F1"/>
    <w:rsid w:val="30C48DBB"/>
    <w:rsid w:val="30CE8A26"/>
    <w:rsid w:val="30CEF71F"/>
    <w:rsid w:val="30D63EF6"/>
    <w:rsid w:val="31017054"/>
    <w:rsid w:val="31483204"/>
    <w:rsid w:val="31A819F8"/>
    <w:rsid w:val="31C2AFC9"/>
    <w:rsid w:val="31C73027"/>
    <w:rsid w:val="31C83901"/>
    <w:rsid w:val="31DAFF2A"/>
    <w:rsid w:val="31EE6E0D"/>
    <w:rsid w:val="31EFA3DD"/>
    <w:rsid w:val="31FD1D2A"/>
    <w:rsid w:val="3203128A"/>
    <w:rsid w:val="3219C67F"/>
    <w:rsid w:val="322604DB"/>
    <w:rsid w:val="322AA0D0"/>
    <w:rsid w:val="322D56CC"/>
    <w:rsid w:val="323687E9"/>
    <w:rsid w:val="32390D2F"/>
    <w:rsid w:val="325A0B52"/>
    <w:rsid w:val="326F06A7"/>
    <w:rsid w:val="327E8218"/>
    <w:rsid w:val="328797B1"/>
    <w:rsid w:val="32A5D541"/>
    <w:rsid w:val="32BD992E"/>
    <w:rsid w:val="32C87692"/>
    <w:rsid w:val="32EA84F5"/>
    <w:rsid w:val="3317CA91"/>
    <w:rsid w:val="332C158B"/>
    <w:rsid w:val="332D7D44"/>
    <w:rsid w:val="332D86E1"/>
    <w:rsid w:val="33353F94"/>
    <w:rsid w:val="33493111"/>
    <w:rsid w:val="33619D08"/>
    <w:rsid w:val="337F0794"/>
    <w:rsid w:val="338B20AA"/>
    <w:rsid w:val="33CC2CAC"/>
    <w:rsid w:val="33EE25E3"/>
    <w:rsid w:val="3403CC3B"/>
    <w:rsid w:val="3440BB21"/>
    <w:rsid w:val="3467F242"/>
    <w:rsid w:val="346A1919"/>
    <w:rsid w:val="347F223F"/>
    <w:rsid w:val="3480C496"/>
    <w:rsid w:val="3484953C"/>
    <w:rsid w:val="34C9E1C4"/>
    <w:rsid w:val="34EED770"/>
    <w:rsid w:val="353D0ABD"/>
    <w:rsid w:val="3549C274"/>
    <w:rsid w:val="35624F4F"/>
    <w:rsid w:val="35633044"/>
    <w:rsid w:val="356C5739"/>
    <w:rsid w:val="35703ABF"/>
    <w:rsid w:val="358CAB11"/>
    <w:rsid w:val="359E04E8"/>
    <w:rsid w:val="35D34C39"/>
    <w:rsid w:val="35DA9071"/>
    <w:rsid w:val="35EF47B5"/>
    <w:rsid w:val="35FB0F8C"/>
    <w:rsid w:val="360B1573"/>
    <w:rsid w:val="36326D61"/>
    <w:rsid w:val="363FD2D1"/>
    <w:rsid w:val="366A3904"/>
    <w:rsid w:val="3673E68A"/>
    <w:rsid w:val="3674FCAF"/>
    <w:rsid w:val="3681805D"/>
    <w:rsid w:val="36915F43"/>
    <w:rsid w:val="36B37858"/>
    <w:rsid w:val="371120EF"/>
    <w:rsid w:val="3714CFE5"/>
    <w:rsid w:val="37225A03"/>
    <w:rsid w:val="37240DE0"/>
    <w:rsid w:val="37255A53"/>
    <w:rsid w:val="372657D5"/>
    <w:rsid w:val="37288CA8"/>
    <w:rsid w:val="3729558F"/>
    <w:rsid w:val="3744E000"/>
    <w:rsid w:val="3749BAAA"/>
    <w:rsid w:val="376CFC8D"/>
    <w:rsid w:val="376D7B36"/>
    <w:rsid w:val="37A6624D"/>
    <w:rsid w:val="37C3BA72"/>
    <w:rsid w:val="37E41959"/>
    <w:rsid w:val="380CF38E"/>
    <w:rsid w:val="380F3881"/>
    <w:rsid w:val="3823BD82"/>
    <w:rsid w:val="385335CD"/>
    <w:rsid w:val="38726C0A"/>
    <w:rsid w:val="3889685D"/>
    <w:rsid w:val="3890EABA"/>
    <w:rsid w:val="38B27FFB"/>
    <w:rsid w:val="38CDE56F"/>
    <w:rsid w:val="38D5FCD0"/>
    <w:rsid w:val="38DB1C77"/>
    <w:rsid w:val="38F5982B"/>
    <w:rsid w:val="38FD64D5"/>
    <w:rsid w:val="3913674B"/>
    <w:rsid w:val="39145066"/>
    <w:rsid w:val="393A98BC"/>
    <w:rsid w:val="394AE887"/>
    <w:rsid w:val="395B8EB9"/>
    <w:rsid w:val="396D90D2"/>
    <w:rsid w:val="3972A37C"/>
    <w:rsid w:val="399DDEED"/>
    <w:rsid w:val="3A004050"/>
    <w:rsid w:val="3A18EB25"/>
    <w:rsid w:val="3A25A8F8"/>
    <w:rsid w:val="3A2D2870"/>
    <w:rsid w:val="3A353460"/>
    <w:rsid w:val="3A43D7B2"/>
    <w:rsid w:val="3A4BE3C7"/>
    <w:rsid w:val="3A5D16E8"/>
    <w:rsid w:val="3A733B0E"/>
    <w:rsid w:val="3A7B132F"/>
    <w:rsid w:val="3A9745B8"/>
    <w:rsid w:val="3A9E899E"/>
    <w:rsid w:val="3AA1F8FA"/>
    <w:rsid w:val="3AA66E4F"/>
    <w:rsid w:val="3ACEEFEE"/>
    <w:rsid w:val="3AD4EB19"/>
    <w:rsid w:val="3AE0A432"/>
    <w:rsid w:val="3AE7301D"/>
    <w:rsid w:val="3B00EA44"/>
    <w:rsid w:val="3B0B8AC9"/>
    <w:rsid w:val="3B1E49D1"/>
    <w:rsid w:val="3B2E6D0F"/>
    <w:rsid w:val="3B365502"/>
    <w:rsid w:val="3B3FBB94"/>
    <w:rsid w:val="3B5E2571"/>
    <w:rsid w:val="3B6B6F17"/>
    <w:rsid w:val="3BDBD36F"/>
    <w:rsid w:val="3BDD0C55"/>
    <w:rsid w:val="3BDD3C04"/>
    <w:rsid w:val="3BF8B3CA"/>
    <w:rsid w:val="3BFFF439"/>
    <w:rsid w:val="3C020258"/>
    <w:rsid w:val="3C27ECAC"/>
    <w:rsid w:val="3C412A2E"/>
    <w:rsid w:val="3C47B897"/>
    <w:rsid w:val="3C8AE309"/>
    <w:rsid w:val="3C8B8A52"/>
    <w:rsid w:val="3C9C4501"/>
    <w:rsid w:val="3C9E809D"/>
    <w:rsid w:val="3CA37C32"/>
    <w:rsid w:val="3CB18020"/>
    <w:rsid w:val="3CCC2BAB"/>
    <w:rsid w:val="3D0775F1"/>
    <w:rsid w:val="3D58EDDD"/>
    <w:rsid w:val="3D6DCB1C"/>
    <w:rsid w:val="3D9F3D0D"/>
    <w:rsid w:val="3DA76E87"/>
    <w:rsid w:val="3DC6060A"/>
    <w:rsid w:val="3DCEE42C"/>
    <w:rsid w:val="3DCF7B94"/>
    <w:rsid w:val="3DD4B875"/>
    <w:rsid w:val="3DDEE3AB"/>
    <w:rsid w:val="3DEC5803"/>
    <w:rsid w:val="3E03783D"/>
    <w:rsid w:val="3E0410B1"/>
    <w:rsid w:val="3E0A3F6D"/>
    <w:rsid w:val="3E37A9DF"/>
    <w:rsid w:val="3E3EC607"/>
    <w:rsid w:val="3E46B64C"/>
    <w:rsid w:val="3E4B030B"/>
    <w:rsid w:val="3E4DD425"/>
    <w:rsid w:val="3E574503"/>
    <w:rsid w:val="3E8627C7"/>
    <w:rsid w:val="3EAC7662"/>
    <w:rsid w:val="3EBE1899"/>
    <w:rsid w:val="3EE29EB6"/>
    <w:rsid w:val="3F01BAC4"/>
    <w:rsid w:val="3F0AF945"/>
    <w:rsid w:val="3F0B27BA"/>
    <w:rsid w:val="3F1DA334"/>
    <w:rsid w:val="3F21A930"/>
    <w:rsid w:val="3F47AF3E"/>
    <w:rsid w:val="3F49F176"/>
    <w:rsid w:val="3F504329"/>
    <w:rsid w:val="3F5717C2"/>
    <w:rsid w:val="3F622F15"/>
    <w:rsid w:val="3F624D20"/>
    <w:rsid w:val="3F9B87A1"/>
    <w:rsid w:val="3FB1B837"/>
    <w:rsid w:val="3FB88BAB"/>
    <w:rsid w:val="3FCC8277"/>
    <w:rsid w:val="3FCDE385"/>
    <w:rsid w:val="3FD548E4"/>
    <w:rsid w:val="3FD96778"/>
    <w:rsid w:val="40084089"/>
    <w:rsid w:val="401101E2"/>
    <w:rsid w:val="40114BA8"/>
    <w:rsid w:val="40232D70"/>
    <w:rsid w:val="4049283D"/>
    <w:rsid w:val="405E6BF2"/>
    <w:rsid w:val="40757EA6"/>
    <w:rsid w:val="409C773E"/>
    <w:rsid w:val="40ADC229"/>
    <w:rsid w:val="40C9931C"/>
    <w:rsid w:val="40D2D6C9"/>
    <w:rsid w:val="40DBD4FA"/>
    <w:rsid w:val="40F33A12"/>
    <w:rsid w:val="410299F1"/>
    <w:rsid w:val="410EBF67"/>
    <w:rsid w:val="412A8722"/>
    <w:rsid w:val="4151E6A1"/>
    <w:rsid w:val="41523E96"/>
    <w:rsid w:val="41732F4C"/>
    <w:rsid w:val="41996D74"/>
    <w:rsid w:val="41A82ECF"/>
    <w:rsid w:val="4212F461"/>
    <w:rsid w:val="421E1234"/>
    <w:rsid w:val="4234039F"/>
    <w:rsid w:val="4253FBAB"/>
    <w:rsid w:val="4280ADE1"/>
    <w:rsid w:val="428818B8"/>
    <w:rsid w:val="42AD3B58"/>
    <w:rsid w:val="42BFF5E0"/>
    <w:rsid w:val="42D323FC"/>
    <w:rsid w:val="42E47E35"/>
    <w:rsid w:val="42FDCE46"/>
    <w:rsid w:val="4311CC08"/>
    <w:rsid w:val="433CF616"/>
    <w:rsid w:val="4366F708"/>
    <w:rsid w:val="436B5F25"/>
    <w:rsid w:val="436EBF86"/>
    <w:rsid w:val="4390C0FA"/>
    <w:rsid w:val="43966B40"/>
    <w:rsid w:val="43AD40F4"/>
    <w:rsid w:val="43B1209B"/>
    <w:rsid w:val="43BA4F8C"/>
    <w:rsid w:val="43BBD98C"/>
    <w:rsid w:val="43BD28AE"/>
    <w:rsid w:val="43E7D7E4"/>
    <w:rsid w:val="43EF5F18"/>
    <w:rsid w:val="440FCF92"/>
    <w:rsid w:val="44228A33"/>
    <w:rsid w:val="4449D5E9"/>
    <w:rsid w:val="446888D4"/>
    <w:rsid w:val="446E31CA"/>
    <w:rsid w:val="44742719"/>
    <w:rsid w:val="447B359D"/>
    <w:rsid w:val="4485F430"/>
    <w:rsid w:val="44AA9E4E"/>
    <w:rsid w:val="44ACFAB0"/>
    <w:rsid w:val="44B76797"/>
    <w:rsid w:val="44CB88B8"/>
    <w:rsid w:val="44D2BCB7"/>
    <w:rsid w:val="44F526DD"/>
    <w:rsid w:val="4501037A"/>
    <w:rsid w:val="45052CEF"/>
    <w:rsid w:val="450F2B7E"/>
    <w:rsid w:val="451097D5"/>
    <w:rsid w:val="452341A8"/>
    <w:rsid w:val="45252834"/>
    <w:rsid w:val="45353200"/>
    <w:rsid w:val="454EDC8C"/>
    <w:rsid w:val="45725031"/>
    <w:rsid w:val="457D3F0A"/>
    <w:rsid w:val="458EEF91"/>
    <w:rsid w:val="45A83322"/>
    <w:rsid w:val="45BBDA08"/>
    <w:rsid w:val="45CCA10E"/>
    <w:rsid w:val="45E0988D"/>
    <w:rsid w:val="45F3C13A"/>
    <w:rsid w:val="460EE2B1"/>
    <w:rsid w:val="461F8C8E"/>
    <w:rsid w:val="4628EA42"/>
    <w:rsid w:val="462C81AA"/>
    <w:rsid w:val="4635949F"/>
    <w:rsid w:val="46409735"/>
    <w:rsid w:val="468E3A07"/>
    <w:rsid w:val="469338DF"/>
    <w:rsid w:val="469EEA72"/>
    <w:rsid w:val="46F1F06E"/>
    <w:rsid w:val="470EC2B4"/>
    <w:rsid w:val="470FC888"/>
    <w:rsid w:val="472580AF"/>
    <w:rsid w:val="474E65DF"/>
    <w:rsid w:val="47697EBA"/>
    <w:rsid w:val="47ACE72F"/>
    <w:rsid w:val="47D0224F"/>
    <w:rsid w:val="47D72254"/>
    <w:rsid w:val="47E93B53"/>
    <w:rsid w:val="47EED656"/>
    <w:rsid w:val="47F2E020"/>
    <w:rsid w:val="480319A3"/>
    <w:rsid w:val="48060CEA"/>
    <w:rsid w:val="480F3601"/>
    <w:rsid w:val="48159CD0"/>
    <w:rsid w:val="481A18F3"/>
    <w:rsid w:val="4824DDC8"/>
    <w:rsid w:val="48370540"/>
    <w:rsid w:val="4871C1B5"/>
    <w:rsid w:val="48793240"/>
    <w:rsid w:val="487A66A2"/>
    <w:rsid w:val="4880963D"/>
    <w:rsid w:val="48977807"/>
    <w:rsid w:val="489A5E06"/>
    <w:rsid w:val="489EE5FA"/>
    <w:rsid w:val="48B236D2"/>
    <w:rsid w:val="48F6DBCA"/>
    <w:rsid w:val="48FAD221"/>
    <w:rsid w:val="492B3318"/>
    <w:rsid w:val="49317659"/>
    <w:rsid w:val="495F9B28"/>
    <w:rsid w:val="495FC875"/>
    <w:rsid w:val="496221FC"/>
    <w:rsid w:val="4994DF9C"/>
    <w:rsid w:val="49A19118"/>
    <w:rsid w:val="49AC4E79"/>
    <w:rsid w:val="49D8FF16"/>
    <w:rsid w:val="49F00141"/>
    <w:rsid w:val="4A0C3C5B"/>
    <w:rsid w:val="4A2134EA"/>
    <w:rsid w:val="4A259DEC"/>
    <w:rsid w:val="4A463A4E"/>
    <w:rsid w:val="4A8391D3"/>
    <w:rsid w:val="4A86D1D7"/>
    <w:rsid w:val="4A9473F6"/>
    <w:rsid w:val="4AB3550F"/>
    <w:rsid w:val="4AB8FD25"/>
    <w:rsid w:val="4ABB770D"/>
    <w:rsid w:val="4ABE315D"/>
    <w:rsid w:val="4ACDDC1D"/>
    <w:rsid w:val="4ACE4E89"/>
    <w:rsid w:val="4B1124EA"/>
    <w:rsid w:val="4B17EC3A"/>
    <w:rsid w:val="4B1A43CD"/>
    <w:rsid w:val="4B20085B"/>
    <w:rsid w:val="4B24681A"/>
    <w:rsid w:val="4B3B2980"/>
    <w:rsid w:val="4B44B98F"/>
    <w:rsid w:val="4B614626"/>
    <w:rsid w:val="4B6FA442"/>
    <w:rsid w:val="4B7886D0"/>
    <w:rsid w:val="4B9B8ECD"/>
    <w:rsid w:val="4BAC4C31"/>
    <w:rsid w:val="4BB4E983"/>
    <w:rsid w:val="4BBFB2B9"/>
    <w:rsid w:val="4BDE54B8"/>
    <w:rsid w:val="4BE02F17"/>
    <w:rsid w:val="4BF4E03E"/>
    <w:rsid w:val="4C0B16BC"/>
    <w:rsid w:val="4C0DF0E8"/>
    <w:rsid w:val="4C13CFDE"/>
    <w:rsid w:val="4C2A92CA"/>
    <w:rsid w:val="4C38707F"/>
    <w:rsid w:val="4C73973E"/>
    <w:rsid w:val="4CB584AC"/>
    <w:rsid w:val="4CBB5C26"/>
    <w:rsid w:val="4CF15BF5"/>
    <w:rsid w:val="4D0EC85E"/>
    <w:rsid w:val="4D2F520A"/>
    <w:rsid w:val="4D68B166"/>
    <w:rsid w:val="4D7A3910"/>
    <w:rsid w:val="4D91286D"/>
    <w:rsid w:val="4D91EA04"/>
    <w:rsid w:val="4DA5F3AB"/>
    <w:rsid w:val="4DB9A352"/>
    <w:rsid w:val="4DEA8161"/>
    <w:rsid w:val="4DFEEFEB"/>
    <w:rsid w:val="4E567CE2"/>
    <w:rsid w:val="4EA96BC2"/>
    <w:rsid w:val="4EB251BF"/>
    <w:rsid w:val="4EB671A7"/>
    <w:rsid w:val="4EB7515E"/>
    <w:rsid w:val="4ECA23EE"/>
    <w:rsid w:val="4EEA69C2"/>
    <w:rsid w:val="4EFAFE1F"/>
    <w:rsid w:val="4F1274C7"/>
    <w:rsid w:val="4F269A79"/>
    <w:rsid w:val="4F349189"/>
    <w:rsid w:val="4F5A12F6"/>
    <w:rsid w:val="4F611CE3"/>
    <w:rsid w:val="4F6F3541"/>
    <w:rsid w:val="4F6F3DEB"/>
    <w:rsid w:val="4F8255B3"/>
    <w:rsid w:val="4F858532"/>
    <w:rsid w:val="4F87C8B3"/>
    <w:rsid w:val="4FB66FF7"/>
    <w:rsid w:val="4FBC9B4B"/>
    <w:rsid w:val="4FD52527"/>
    <w:rsid w:val="4FDE477C"/>
    <w:rsid w:val="4FED7119"/>
    <w:rsid w:val="4FF19515"/>
    <w:rsid w:val="4FF5B530"/>
    <w:rsid w:val="5013DC2C"/>
    <w:rsid w:val="50322B99"/>
    <w:rsid w:val="503E3F23"/>
    <w:rsid w:val="5046890D"/>
    <w:rsid w:val="50550F79"/>
    <w:rsid w:val="506513D2"/>
    <w:rsid w:val="5080338A"/>
    <w:rsid w:val="508328E4"/>
    <w:rsid w:val="50DCDAF6"/>
    <w:rsid w:val="50F004CE"/>
    <w:rsid w:val="51021B8B"/>
    <w:rsid w:val="5108B9B7"/>
    <w:rsid w:val="5116DB99"/>
    <w:rsid w:val="511BB7DC"/>
    <w:rsid w:val="51345A14"/>
    <w:rsid w:val="513F2357"/>
    <w:rsid w:val="514A46D7"/>
    <w:rsid w:val="514BE514"/>
    <w:rsid w:val="515A9DF9"/>
    <w:rsid w:val="51654CA1"/>
    <w:rsid w:val="5169BC78"/>
    <w:rsid w:val="51711CB2"/>
    <w:rsid w:val="517B37C0"/>
    <w:rsid w:val="51A38BFE"/>
    <w:rsid w:val="51AA431E"/>
    <w:rsid w:val="51C0DC01"/>
    <w:rsid w:val="51DC22F6"/>
    <w:rsid w:val="51E505CD"/>
    <w:rsid w:val="51F16CA3"/>
    <w:rsid w:val="5218E5FC"/>
    <w:rsid w:val="521F7DB2"/>
    <w:rsid w:val="52378C77"/>
    <w:rsid w:val="523F4F0D"/>
    <w:rsid w:val="526EE06C"/>
    <w:rsid w:val="5285ACFF"/>
    <w:rsid w:val="529B08CE"/>
    <w:rsid w:val="52E7549A"/>
    <w:rsid w:val="52EB9D68"/>
    <w:rsid w:val="52F44DE0"/>
    <w:rsid w:val="52F99B27"/>
    <w:rsid w:val="52FFBD46"/>
    <w:rsid w:val="531DDB7E"/>
    <w:rsid w:val="53231BA2"/>
    <w:rsid w:val="53356515"/>
    <w:rsid w:val="53721FB0"/>
    <w:rsid w:val="53B23655"/>
    <w:rsid w:val="53B25EAC"/>
    <w:rsid w:val="53B3CA5B"/>
    <w:rsid w:val="53B66D58"/>
    <w:rsid w:val="53EE72C2"/>
    <w:rsid w:val="53F2D749"/>
    <w:rsid w:val="53F4CD95"/>
    <w:rsid w:val="53F98853"/>
    <w:rsid w:val="53FBB3E5"/>
    <w:rsid w:val="540EA35F"/>
    <w:rsid w:val="5414F42F"/>
    <w:rsid w:val="5418859C"/>
    <w:rsid w:val="542C4674"/>
    <w:rsid w:val="547424CA"/>
    <w:rsid w:val="549DEA08"/>
    <w:rsid w:val="54BB868F"/>
    <w:rsid w:val="54E8F989"/>
    <w:rsid w:val="54EA5511"/>
    <w:rsid w:val="54FDEF32"/>
    <w:rsid w:val="552774A5"/>
    <w:rsid w:val="552C75AF"/>
    <w:rsid w:val="55377758"/>
    <w:rsid w:val="55578E5E"/>
    <w:rsid w:val="555CF802"/>
    <w:rsid w:val="55613F52"/>
    <w:rsid w:val="5587D57E"/>
    <w:rsid w:val="559E5AC9"/>
    <w:rsid w:val="55A403D5"/>
    <w:rsid w:val="55A80E2B"/>
    <w:rsid w:val="55B546FC"/>
    <w:rsid w:val="55BFB336"/>
    <w:rsid w:val="55C30A70"/>
    <w:rsid w:val="55C78135"/>
    <w:rsid w:val="55D44A14"/>
    <w:rsid w:val="55E70088"/>
    <w:rsid w:val="55E7553F"/>
    <w:rsid w:val="5636F6D6"/>
    <w:rsid w:val="565A6CBC"/>
    <w:rsid w:val="56A0D7AB"/>
    <w:rsid w:val="56BCE3C5"/>
    <w:rsid w:val="56D6167C"/>
    <w:rsid w:val="574B3A79"/>
    <w:rsid w:val="5763FC99"/>
    <w:rsid w:val="57648C5A"/>
    <w:rsid w:val="57944B09"/>
    <w:rsid w:val="57CF51BA"/>
    <w:rsid w:val="57DA5D5F"/>
    <w:rsid w:val="57DE88C0"/>
    <w:rsid w:val="584B8EBE"/>
    <w:rsid w:val="5875E9B6"/>
    <w:rsid w:val="58A0B2B3"/>
    <w:rsid w:val="58EB8BE1"/>
    <w:rsid w:val="58F205F4"/>
    <w:rsid w:val="590E27BF"/>
    <w:rsid w:val="5911D1E7"/>
    <w:rsid w:val="592DCF7F"/>
    <w:rsid w:val="5947E981"/>
    <w:rsid w:val="594A6028"/>
    <w:rsid w:val="5965522F"/>
    <w:rsid w:val="596B160A"/>
    <w:rsid w:val="59777BBB"/>
    <w:rsid w:val="598F351B"/>
    <w:rsid w:val="599E3469"/>
    <w:rsid w:val="59B8C94A"/>
    <w:rsid w:val="59C90F22"/>
    <w:rsid w:val="59CFE33D"/>
    <w:rsid w:val="59DBB190"/>
    <w:rsid w:val="59DD1256"/>
    <w:rsid w:val="59FB68EA"/>
    <w:rsid w:val="5A0227E2"/>
    <w:rsid w:val="5A2A1BCF"/>
    <w:rsid w:val="5A542F68"/>
    <w:rsid w:val="5A5FAC5D"/>
    <w:rsid w:val="5A64880C"/>
    <w:rsid w:val="5A6F9470"/>
    <w:rsid w:val="5A6FBA43"/>
    <w:rsid w:val="5A9683A6"/>
    <w:rsid w:val="5AB79B50"/>
    <w:rsid w:val="5AD355AB"/>
    <w:rsid w:val="5AD53776"/>
    <w:rsid w:val="5AE19131"/>
    <w:rsid w:val="5AE84434"/>
    <w:rsid w:val="5B09CA8F"/>
    <w:rsid w:val="5B284097"/>
    <w:rsid w:val="5B4D8AB8"/>
    <w:rsid w:val="5B577637"/>
    <w:rsid w:val="5B88CAF7"/>
    <w:rsid w:val="5BBE7F50"/>
    <w:rsid w:val="5BCF3B3F"/>
    <w:rsid w:val="5BCFC5AD"/>
    <w:rsid w:val="5BDD78C8"/>
    <w:rsid w:val="5BE433BF"/>
    <w:rsid w:val="5BEA457C"/>
    <w:rsid w:val="5BF2AC22"/>
    <w:rsid w:val="5C25F803"/>
    <w:rsid w:val="5C54AFD4"/>
    <w:rsid w:val="5C5BC81D"/>
    <w:rsid w:val="5C67D1D6"/>
    <w:rsid w:val="5C8241D3"/>
    <w:rsid w:val="5C9AD7B5"/>
    <w:rsid w:val="5CAAFF6D"/>
    <w:rsid w:val="5CD365B1"/>
    <w:rsid w:val="5D2CF6FD"/>
    <w:rsid w:val="5D2DFB74"/>
    <w:rsid w:val="5D31A7E9"/>
    <w:rsid w:val="5D62355D"/>
    <w:rsid w:val="5D6D0071"/>
    <w:rsid w:val="5D70FB36"/>
    <w:rsid w:val="5D737676"/>
    <w:rsid w:val="5D7418E2"/>
    <w:rsid w:val="5DA0C212"/>
    <w:rsid w:val="5DA37861"/>
    <w:rsid w:val="5DB4C4A7"/>
    <w:rsid w:val="5DB663F4"/>
    <w:rsid w:val="5DDD04B0"/>
    <w:rsid w:val="5DFF8EC4"/>
    <w:rsid w:val="5E233EF4"/>
    <w:rsid w:val="5E357DFA"/>
    <w:rsid w:val="5E4CED10"/>
    <w:rsid w:val="5E5195E0"/>
    <w:rsid w:val="5E5687EC"/>
    <w:rsid w:val="5E687F6A"/>
    <w:rsid w:val="5E79FF5B"/>
    <w:rsid w:val="5E80955C"/>
    <w:rsid w:val="5EA790E7"/>
    <w:rsid w:val="5EC5D62C"/>
    <w:rsid w:val="5EE2241C"/>
    <w:rsid w:val="5EEFDD0F"/>
    <w:rsid w:val="5F1BB89B"/>
    <w:rsid w:val="5F2AF652"/>
    <w:rsid w:val="5F5EFD40"/>
    <w:rsid w:val="5F852CDE"/>
    <w:rsid w:val="5FA4F816"/>
    <w:rsid w:val="5FE61DE4"/>
    <w:rsid w:val="6019C4B0"/>
    <w:rsid w:val="601A43E2"/>
    <w:rsid w:val="603DF0C9"/>
    <w:rsid w:val="60447EDD"/>
    <w:rsid w:val="6053AB4B"/>
    <w:rsid w:val="6065B6F1"/>
    <w:rsid w:val="606F3C20"/>
    <w:rsid w:val="6075626F"/>
    <w:rsid w:val="607D08FE"/>
    <w:rsid w:val="608A2BB7"/>
    <w:rsid w:val="60AF62C0"/>
    <w:rsid w:val="60BF8F0A"/>
    <w:rsid w:val="6106D7E2"/>
    <w:rsid w:val="6125046D"/>
    <w:rsid w:val="612CA5F0"/>
    <w:rsid w:val="613D61D3"/>
    <w:rsid w:val="614D592C"/>
    <w:rsid w:val="614D7C68"/>
    <w:rsid w:val="616752AD"/>
    <w:rsid w:val="61684EF2"/>
    <w:rsid w:val="6169E8D5"/>
    <w:rsid w:val="61719941"/>
    <w:rsid w:val="619F4BA2"/>
    <w:rsid w:val="61C9BE69"/>
    <w:rsid w:val="61DF55F0"/>
    <w:rsid w:val="61EC0EBF"/>
    <w:rsid w:val="62030F64"/>
    <w:rsid w:val="620A44DC"/>
    <w:rsid w:val="620AA73B"/>
    <w:rsid w:val="620E19AD"/>
    <w:rsid w:val="623BC3DB"/>
    <w:rsid w:val="62438F20"/>
    <w:rsid w:val="625BCA7C"/>
    <w:rsid w:val="62628FA3"/>
    <w:rsid w:val="6273F52B"/>
    <w:rsid w:val="62A69DD0"/>
    <w:rsid w:val="62AE8A19"/>
    <w:rsid w:val="62B9E508"/>
    <w:rsid w:val="62C0EA9F"/>
    <w:rsid w:val="62C4CA1A"/>
    <w:rsid w:val="62C7A6A4"/>
    <w:rsid w:val="62D61602"/>
    <w:rsid w:val="62F80E80"/>
    <w:rsid w:val="630E645B"/>
    <w:rsid w:val="63281B8C"/>
    <w:rsid w:val="6329A4A1"/>
    <w:rsid w:val="633AA38B"/>
    <w:rsid w:val="63A1BCEE"/>
    <w:rsid w:val="63C414F7"/>
    <w:rsid w:val="63D43943"/>
    <w:rsid w:val="63DF0448"/>
    <w:rsid w:val="63FE028A"/>
    <w:rsid w:val="640EE931"/>
    <w:rsid w:val="6420A7E2"/>
    <w:rsid w:val="64295C3D"/>
    <w:rsid w:val="64593133"/>
    <w:rsid w:val="64595FA8"/>
    <w:rsid w:val="6469324A"/>
    <w:rsid w:val="647A63EB"/>
    <w:rsid w:val="6488C1F3"/>
    <w:rsid w:val="64897CD2"/>
    <w:rsid w:val="6497F796"/>
    <w:rsid w:val="649F3015"/>
    <w:rsid w:val="64ADB7CE"/>
    <w:rsid w:val="64C439F9"/>
    <w:rsid w:val="64C48D31"/>
    <w:rsid w:val="64E9E46A"/>
    <w:rsid w:val="64ED3835"/>
    <w:rsid w:val="64FF7089"/>
    <w:rsid w:val="650AACD8"/>
    <w:rsid w:val="651D9560"/>
    <w:rsid w:val="652BE629"/>
    <w:rsid w:val="655237DD"/>
    <w:rsid w:val="655B0EEE"/>
    <w:rsid w:val="656DB4E2"/>
    <w:rsid w:val="656FA2E6"/>
    <w:rsid w:val="6581F704"/>
    <w:rsid w:val="6587253B"/>
    <w:rsid w:val="658D9C84"/>
    <w:rsid w:val="6590B0FE"/>
    <w:rsid w:val="659603F9"/>
    <w:rsid w:val="65F7C545"/>
    <w:rsid w:val="6606F1AF"/>
    <w:rsid w:val="661931C8"/>
    <w:rsid w:val="661A2D47"/>
    <w:rsid w:val="661E50C4"/>
    <w:rsid w:val="666B3A68"/>
    <w:rsid w:val="666B748B"/>
    <w:rsid w:val="667965DB"/>
    <w:rsid w:val="667E9D9D"/>
    <w:rsid w:val="66870D41"/>
    <w:rsid w:val="6697306C"/>
    <w:rsid w:val="66984ACF"/>
    <w:rsid w:val="66EAC445"/>
    <w:rsid w:val="67159FFC"/>
    <w:rsid w:val="672C9401"/>
    <w:rsid w:val="67305F92"/>
    <w:rsid w:val="674EF00C"/>
    <w:rsid w:val="6784C4AA"/>
    <w:rsid w:val="678AD179"/>
    <w:rsid w:val="67BA1D8E"/>
    <w:rsid w:val="67F48A72"/>
    <w:rsid w:val="67FD91F9"/>
    <w:rsid w:val="6826B7AD"/>
    <w:rsid w:val="68418628"/>
    <w:rsid w:val="68481CC4"/>
    <w:rsid w:val="68501645"/>
    <w:rsid w:val="686FD5E1"/>
    <w:rsid w:val="68948BCE"/>
    <w:rsid w:val="689A47CA"/>
    <w:rsid w:val="689EA206"/>
    <w:rsid w:val="68A72A04"/>
    <w:rsid w:val="68AD8906"/>
    <w:rsid w:val="68D944B9"/>
    <w:rsid w:val="68FAEFF2"/>
    <w:rsid w:val="68FBF108"/>
    <w:rsid w:val="68FC9503"/>
    <w:rsid w:val="6909B01E"/>
    <w:rsid w:val="694828C2"/>
    <w:rsid w:val="69626278"/>
    <w:rsid w:val="69B61B67"/>
    <w:rsid w:val="69B99562"/>
    <w:rsid w:val="69BE6C0F"/>
    <w:rsid w:val="69DFBAA0"/>
    <w:rsid w:val="69F1D895"/>
    <w:rsid w:val="6A2DC4F2"/>
    <w:rsid w:val="6A618392"/>
    <w:rsid w:val="6A694EDE"/>
    <w:rsid w:val="6A6C90A7"/>
    <w:rsid w:val="6A84ABA9"/>
    <w:rsid w:val="6A890EF6"/>
    <w:rsid w:val="6ADCB802"/>
    <w:rsid w:val="6AE3E17F"/>
    <w:rsid w:val="6AF62082"/>
    <w:rsid w:val="6B005B12"/>
    <w:rsid w:val="6B023F9F"/>
    <w:rsid w:val="6B159560"/>
    <w:rsid w:val="6B2D9B40"/>
    <w:rsid w:val="6B410341"/>
    <w:rsid w:val="6B41B1F9"/>
    <w:rsid w:val="6B4CD8AD"/>
    <w:rsid w:val="6B5E9DC1"/>
    <w:rsid w:val="6B791B08"/>
    <w:rsid w:val="6B97D8D6"/>
    <w:rsid w:val="6BA80903"/>
    <w:rsid w:val="6BAC2D98"/>
    <w:rsid w:val="6BC8E25A"/>
    <w:rsid w:val="6BCC869F"/>
    <w:rsid w:val="6BD074D6"/>
    <w:rsid w:val="6BEF3AB1"/>
    <w:rsid w:val="6C01C876"/>
    <w:rsid w:val="6C07A35D"/>
    <w:rsid w:val="6C1E9FB4"/>
    <w:rsid w:val="6C4A384F"/>
    <w:rsid w:val="6C4B0134"/>
    <w:rsid w:val="6C4E47A5"/>
    <w:rsid w:val="6C5723A7"/>
    <w:rsid w:val="6C647A4E"/>
    <w:rsid w:val="6C6DD085"/>
    <w:rsid w:val="6C6F5A59"/>
    <w:rsid w:val="6C742EE0"/>
    <w:rsid w:val="6C75CC1C"/>
    <w:rsid w:val="6C7885EF"/>
    <w:rsid w:val="6C839520"/>
    <w:rsid w:val="6D0F186D"/>
    <w:rsid w:val="6D6A8436"/>
    <w:rsid w:val="6D729058"/>
    <w:rsid w:val="6D898D7B"/>
    <w:rsid w:val="6DA57796"/>
    <w:rsid w:val="6DA98B2C"/>
    <w:rsid w:val="6DBF4960"/>
    <w:rsid w:val="6DEB109B"/>
    <w:rsid w:val="6DEF7AA3"/>
    <w:rsid w:val="6DF7BE16"/>
    <w:rsid w:val="6E25A244"/>
    <w:rsid w:val="6E26758F"/>
    <w:rsid w:val="6E2C5B42"/>
    <w:rsid w:val="6E416992"/>
    <w:rsid w:val="6E46379E"/>
    <w:rsid w:val="6E4ADB4B"/>
    <w:rsid w:val="6E4C172B"/>
    <w:rsid w:val="6E4C715F"/>
    <w:rsid w:val="6E70AF36"/>
    <w:rsid w:val="6E77FAE6"/>
    <w:rsid w:val="6E7B26E8"/>
    <w:rsid w:val="6E852F4C"/>
    <w:rsid w:val="6E909C75"/>
    <w:rsid w:val="6EA77229"/>
    <w:rsid w:val="6EACDF90"/>
    <w:rsid w:val="6EB0818C"/>
    <w:rsid w:val="6EF18767"/>
    <w:rsid w:val="6F13F770"/>
    <w:rsid w:val="6F39802F"/>
    <w:rsid w:val="6F4CD959"/>
    <w:rsid w:val="6F745058"/>
    <w:rsid w:val="6F81A9C3"/>
    <w:rsid w:val="6F8386F0"/>
    <w:rsid w:val="6F84DEF4"/>
    <w:rsid w:val="6F8F32CD"/>
    <w:rsid w:val="6FA9C83A"/>
    <w:rsid w:val="700168DA"/>
    <w:rsid w:val="700CC4E6"/>
    <w:rsid w:val="70404C55"/>
    <w:rsid w:val="70491D55"/>
    <w:rsid w:val="704F2FE4"/>
    <w:rsid w:val="705B9583"/>
    <w:rsid w:val="7076C127"/>
    <w:rsid w:val="70944334"/>
    <w:rsid w:val="7098FA39"/>
    <w:rsid w:val="709C46EE"/>
    <w:rsid w:val="709E0DCA"/>
    <w:rsid w:val="70FDE2D2"/>
    <w:rsid w:val="712D50B2"/>
    <w:rsid w:val="71486A73"/>
    <w:rsid w:val="714B6109"/>
    <w:rsid w:val="71655C6D"/>
    <w:rsid w:val="71770683"/>
    <w:rsid w:val="717A7C46"/>
    <w:rsid w:val="7196ED95"/>
    <w:rsid w:val="71A6EF82"/>
    <w:rsid w:val="71C6B55A"/>
    <w:rsid w:val="71FCECD8"/>
    <w:rsid w:val="72017A5E"/>
    <w:rsid w:val="720E0DE6"/>
    <w:rsid w:val="721EDFA7"/>
    <w:rsid w:val="7223F2D2"/>
    <w:rsid w:val="72291674"/>
    <w:rsid w:val="722CEFF0"/>
    <w:rsid w:val="725B736C"/>
    <w:rsid w:val="7260CB3C"/>
    <w:rsid w:val="7268F1FB"/>
    <w:rsid w:val="726BD1A5"/>
    <w:rsid w:val="727937A2"/>
    <w:rsid w:val="72899766"/>
    <w:rsid w:val="729BA9F8"/>
    <w:rsid w:val="72B7B9E9"/>
    <w:rsid w:val="72C14CE5"/>
    <w:rsid w:val="72CC0BE7"/>
    <w:rsid w:val="72D791EE"/>
    <w:rsid w:val="72DE0302"/>
    <w:rsid w:val="72E55E27"/>
    <w:rsid w:val="72F3C1B0"/>
    <w:rsid w:val="73117866"/>
    <w:rsid w:val="733300CB"/>
    <w:rsid w:val="7362649B"/>
    <w:rsid w:val="7375B770"/>
    <w:rsid w:val="7383FF23"/>
    <w:rsid w:val="73929FD3"/>
    <w:rsid w:val="739F91A9"/>
    <w:rsid w:val="73A9CC72"/>
    <w:rsid w:val="73ADCDC3"/>
    <w:rsid w:val="73DD7BBE"/>
    <w:rsid w:val="73E78067"/>
    <w:rsid w:val="73E8D579"/>
    <w:rsid w:val="741B5A08"/>
    <w:rsid w:val="742E5DA5"/>
    <w:rsid w:val="7456F0B6"/>
    <w:rsid w:val="745D9D9A"/>
    <w:rsid w:val="746047FD"/>
    <w:rsid w:val="74729EB4"/>
    <w:rsid w:val="74BE0267"/>
    <w:rsid w:val="74C9A339"/>
    <w:rsid w:val="74DDE3A3"/>
    <w:rsid w:val="74EF4654"/>
    <w:rsid w:val="7506CF60"/>
    <w:rsid w:val="7533960D"/>
    <w:rsid w:val="7539CFA5"/>
    <w:rsid w:val="7542B56C"/>
    <w:rsid w:val="7588AD79"/>
    <w:rsid w:val="7591C9A4"/>
    <w:rsid w:val="75BD4F3F"/>
    <w:rsid w:val="75D33332"/>
    <w:rsid w:val="76031ED3"/>
    <w:rsid w:val="761B8D4F"/>
    <w:rsid w:val="763A68DB"/>
    <w:rsid w:val="763E5C3B"/>
    <w:rsid w:val="764D054F"/>
    <w:rsid w:val="7652DF9F"/>
    <w:rsid w:val="766846EC"/>
    <w:rsid w:val="76882A5C"/>
    <w:rsid w:val="76927CBC"/>
    <w:rsid w:val="76F63505"/>
    <w:rsid w:val="76FCB3D4"/>
    <w:rsid w:val="777BE70D"/>
    <w:rsid w:val="7781025C"/>
    <w:rsid w:val="77955F47"/>
    <w:rsid w:val="77CFA0AB"/>
    <w:rsid w:val="77DDC120"/>
    <w:rsid w:val="77DFB0DF"/>
    <w:rsid w:val="781F512F"/>
    <w:rsid w:val="782FD009"/>
    <w:rsid w:val="783260A1"/>
    <w:rsid w:val="78446DCE"/>
    <w:rsid w:val="7845E82D"/>
    <w:rsid w:val="784CF30A"/>
    <w:rsid w:val="785F345A"/>
    <w:rsid w:val="7887FC81"/>
    <w:rsid w:val="78965158"/>
    <w:rsid w:val="789C5D0D"/>
    <w:rsid w:val="78B5980F"/>
    <w:rsid w:val="78C77262"/>
    <w:rsid w:val="78C7F670"/>
    <w:rsid w:val="78C8E58C"/>
    <w:rsid w:val="78CFDF66"/>
    <w:rsid w:val="78D397BE"/>
    <w:rsid w:val="79027DA4"/>
    <w:rsid w:val="793DD17A"/>
    <w:rsid w:val="7947CFE3"/>
    <w:rsid w:val="79488197"/>
    <w:rsid w:val="798065B3"/>
    <w:rsid w:val="7984E92C"/>
    <w:rsid w:val="7997C6E1"/>
    <w:rsid w:val="79C075BA"/>
    <w:rsid w:val="79D27B36"/>
    <w:rsid w:val="79D35D93"/>
    <w:rsid w:val="7A1F72FD"/>
    <w:rsid w:val="7A35DD3A"/>
    <w:rsid w:val="7A5A83EB"/>
    <w:rsid w:val="7A673748"/>
    <w:rsid w:val="7AAE2770"/>
    <w:rsid w:val="7ADCE0C9"/>
    <w:rsid w:val="7AFA05F9"/>
    <w:rsid w:val="7B0CBF1B"/>
    <w:rsid w:val="7B21FB03"/>
    <w:rsid w:val="7B3091E1"/>
    <w:rsid w:val="7B837DEB"/>
    <w:rsid w:val="7B864706"/>
    <w:rsid w:val="7B8ABC55"/>
    <w:rsid w:val="7B8FCC6B"/>
    <w:rsid w:val="7BD9F359"/>
    <w:rsid w:val="7BDD73B1"/>
    <w:rsid w:val="7C05FC6E"/>
    <w:rsid w:val="7C127391"/>
    <w:rsid w:val="7C15C131"/>
    <w:rsid w:val="7C16BDAC"/>
    <w:rsid w:val="7C3F8FE9"/>
    <w:rsid w:val="7C787400"/>
    <w:rsid w:val="7C91F74A"/>
    <w:rsid w:val="7C9F6D46"/>
    <w:rsid w:val="7CB50DE1"/>
    <w:rsid w:val="7D278EA5"/>
    <w:rsid w:val="7D55C58E"/>
    <w:rsid w:val="7D6FEB51"/>
    <w:rsid w:val="7D74CDCD"/>
    <w:rsid w:val="7D750E20"/>
    <w:rsid w:val="7D96D4E2"/>
    <w:rsid w:val="7DCF2460"/>
    <w:rsid w:val="7DE3A3E8"/>
    <w:rsid w:val="7E0CBDE4"/>
    <w:rsid w:val="7E23E48B"/>
    <w:rsid w:val="7E24F528"/>
    <w:rsid w:val="7E30DD4C"/>
    <w:rsid w:val="7E33E0DF"/>
    <w:rsid w:val="7E448144"/>
    <w:rsid w:val="7E7B31FA"/>
    <w:rsid w:val="7E7DD781"/>
    <w:rsid w:val="7E849B5B"/>
    <w:rsid w:val="7EE4C41D"/>
    <w:rsid w:val="7EEF083B"/>
    <w:rsid w:val="7F4FA67A"/>
    <w:rsid w:val="7F6572CD"/>
    <w:rsid w:val="7F713962"/>
    <w:rsid w:val="7F9E2702"/>
    <w:rsid w:val="7FC50A0D"/>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327831"/>
  <w15:docId w15:val="{3230067A-B9AC-4308-9A6C-FA4A12A62A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51E3E"/>
  </w:style>
  <w:style w:type="paragraph" w:styleId="Heading1">
    <w:name w:val="heading 1"/>
    <w:basedOn w:val="Normal"/>
    <w:link w:val="Heading1Char"/>
    <w:uiPriority w:val="9"/>
    <w:qFormat/>
    <w:rsid w:val="000C7E2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hr-H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spacing w:after="0" w:line="240" w:lineRule="auto"/>
    </w:p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spacing w:after="0" w:line="240" w:lineRule="auto"/>
    </w:p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3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E04E01"/>
    <w:pPr>
      <w:ind w:left="720"/>
      <w:contextualSpacing/>
    </w:pPr>
  </w:style>
  <w:style w:type="paragraph" w:styleId="NoSpacing">
    <w:name w:val="No Spacing"/>
    <w:uiPriority w:val="1"/>
    <w:qFormat/>
    <w:rsid w:val="00D7215C"/>
    <w:pPr>
      <w:spacing w:after="0" w:line="240" w:lineRule="auto"/>
    </w:pPr>
  </w:style>
  <w:style w:type="character" w:styleId="CommentReference">
    <w:name w:val="annotation reference"/>
    <w:basedOn w:val="DefaultParagraphFont"/>
    <w:unhideWhenUsed/>
    <w:rsid w:val="00F615A0"/>
    <w:rPr>
      <w:sz w:val="16"/>
      <w:szCs w:val="16"/>
    </w:rPr>
  </w:style>
  <w:style w:type="paragraph" w:styleId="CommentText">
    <w:name w:val="annotation text"/>
    <w:basedOn w:val="Normal"/>
    <w:link w:val="CommentTextChar"/>
    <w:unhideWhenUsed/>
    <w:rsid w:val="00F615A0"/>
    <w:pPr>
      <w:spacing w:line="240" w:lineRule="auto"/>
    </w:pPr>
    <w:rPr>
      <w:sz w:val="20"/>
      <w:szCs w:val="20"/>
    </w:rPr>
  </w:style>
  <w:style w:type="character" w:customStyle="1" w:styleId="CommentTextChar">
    <w:name w:val="Comment Text Char"/>
    <w:basedOn w:val="DefaultParagraphFont"/>
    <w:link w:val="CommentText"/>
    <w:rsid w:val="00F615A0"/>
    <w:rPr>
      <w:sz w:val="20"/>
      <w:szCs w:val="20"/>
    </w:rPr>
  </w:style>
  <w:style w:type="paragraph" w:styleId="CommentSubject">
    <w:name w:val="annotation subject"/>
    <w:basedOn w:val="CommentText"/>
    <w:next w:val="CommentText"/>
    <w:link w:val="CommentSubjectChar"/>
    <w:uiPriority w:val="99"/>
    <w:semiHidden/>
    <w:unhideWhenUsed/>
    <w:rsid w:val="00F615A0"/>
    <w:rPr>
      <w:b/>
      <w:bCs/>
    </w:rPr>
  </w:style>
  <w:style w:type="character" w:customStyle="1" w:styleId="CommentSubjectChar">
    <w:name w:val="Comment Subject Char"/>
    <w:basedOn w:val="CommentTextChar"/>
    <w:link w:val="CommentSubject"/>
    <w:uiPriority w:val="99"/>
    <w:semiHidden/>
    <w:rsid w:val="00F615A0"/>
    <w:rPr>
      <w:b/>
      <w:bCs/>
      <w:sz w:val="20"/>
      <w:szCs w:val="20"/>
    </w:rPr>
  </w:style>
  <w:style w:type="numbering" w:customStyle="1" w:styleId="NoList1">
    <w:name w:val="No List1"/>
    <w:next w:val="NoList"/>
    <w:uiPriority w:val="99"/>
    <w:semiHidden/>
    <w:unhideWhenUsed/>
    <w:rsid w:val="00CB4D72"/>
  </w:style>
  <w:style w:type="character" w:customStyle="1" w:styleId="Heading1Char">
    <w:name w:val="Heading 1 Char"/>
    <w:basedOn w:val="DefaultParagraphFont"/>
    <w:link w:val="Heading1"/>
    <w:uiPriority w:val="9"/>
    <w:rsid w:val="000C7E2D"/>
    <w:rPr>
      <w:rFonts w:ascii="Times New Roman" w:eastAsia="Times New Roman" w:hAnsi="Times New Roman" w:cs="Times New Roman"/>
      <w:b/>
      <w:bCs/>
      <w:kern w:val="36"/>
      <w:sz w:val="48"/>
      <w:szCs w:val="48"/>
      <w:lang w:eastAsia="hr-HR"/>
    </w:rPr>
  </w:style>
  <w:style w:type="numbering" w:customStyle="1" w:styleId="NoList2">
    <w:name w:val="No List2"/>
    <w:next w:val="NoList"/>
    <w:uiPriority w:val="99"/>
    <w:semiHidden/>
    <w:unhideWhenUsed/>
    <w:rsid w:val="000C7E2D"/>
  </w:style>
  <w:style w:type="paragraph" w:styleId="EndnoteText">
    <w:name w:val="endnote text"/>
    <w:basedOn w:val="Normal"/>
    <w:link w:val="EndnoteTextChar"/>
    <w:uiPriority w:val="99"/>
    <w:semiHidden/>
    <w:unhideWhenUsed/>
    <w:rsid w:val="000C7E2D"/>
    <w:pPr>
      <w:spacing w:after="0" w:line="240" w:lineRule="auto"/>
    </w:pPr>
    <w:rPr>
      <w:rFonts w:ascii="Times New Roman" w:eastAsia="Times New Roman" w:hAnsi="Times New Roman" w:cs="Times New Roman"/>
      <w:i/>
      <w:sz w:val="20"/>
      <w:szCs w:val="20"/>
      <w:lang w:eastAsia="hr-HR"/>
    </w:rPr>
  </w:style>
  <w:style w:type="character" w:customStyle="1" w:styleId="EndnoteTextChar">
    <w:name w:val="Endnote Text Char"/>
    <w:basedOn w:val="DefaultParagraphFont"/>
    <w:link w:val="EndnoteText"/>
    <w:uiPriority w:val="99"/>
    <w:semiHidden/>
    <w:rsid w:val="000C7E2D"/>
    <w:rPr>
      <w:rFonts w:ascii="Times New Roman" w:eastAsia="Times New Roman" w:hAnsi="Times New Roman" w:cs="Times New Roman"/>
      <w:i/>
      <w:sz w:val="20"/>
      <w:szCs w:val="20"/>
      <w:lang w:eastAsia="hr-HR"/>
    </w:rPr>
  </w:style>
  <w:style w:type="character" w:styleId="EndnoteReference">
    <w:name w:val="endnote reference"/>
    <w:basedOn w:val="DefaultParagraphFont"/>
    <w:uiPriority w:val="99"/>
    <w:semiHidden/>
    <w:unhideWhenUsed/>
    <w:rsid w:val="000C7E2D"/>
    <w:rPr>
      <w:vertAlign w:val="superscript"/>
    </w:rPr>
  </w:style>
  <w:style w:type="paragraph" w:styleId="BodyTextIndent">
    <w:name w:val="Body Text Indent"/>
    <w:basedOn w:val="Normal"/>
    <w:link w:val="BodyTextIndentChar"/>
    <w:rsid w:val="000C7E2D"/>
    <w:pPr>
      <w:widowControl w:val="0"/>
      <w:spacing w:after="0" w:line="240" w:lineRule="auto"/>
      <w:ind w:firstLine="720"/>
      <w:jc w:val="both"/>
    </w:pPr>
    <w:rPr>
      <w:rFonts w:ascii="Times New Roman" w:eastAsia="Times New Roman" w:hAnsi="Times New Roman" w:cs="Times New Roman"/>
      <w:sz w:val="24"/>
      <w:szCs w:val="20"/>
      <w:lang w:val="en-US"/>
    </w:rPr>
  </w:style>
  <w:style w:type="character" w:customStyle="1" w:styleId="BodyTextIndentChar">
    <w:name w:val="Body Text Indent Char"/>
    <w:basedOn w:val="DefaultParagraphFont"/>
    <w:link w:val="BodyTextIndent"/>
    <w:rsid w:val="000C7E2D"/>
    <w:rPr>
      <w:rFonts w:ascii="Times New Roman" w:eastAsia="Times New Roman" w:hAnsi="Times New Roman" w:cs="Times New Roman"/>
      <w:sz w:val="24"/>
      <w:szCs w:val="20"/>
      <w:lang w:val="en-US"/>
    </w:rPr>
  </w:style>
  <w:style w:type="paragraph" w:customStyle="1" w:styleId="Caption1">
    <w:name w:val="Caption1"/>
    <w:basedOn w:val="Normal"/>
    <w:next w:val="Normal"/>
    <w:uiPriority w:val="35"/>
    <w:unhideWhenUsed/>
    <w:qFormat/>
    <w:rsid w:val="000C7E2D"/>
    <w:pPr>
      <w:spacing w:line="240" w:lineRule="auto"/>
      <w:jc w:val="center"/>
    </w:pPr>
    <w:rPr>
      <w:rFonts w:eastAsia="Times New Roman" w:cs="Times New Roman"/>
      <w:i/>
      <w:iCs/>
      <w:sz w:val="24"/>
      <w:szCs w:val="18"/>
      <w:lang w:eastAsia="hr-HR"/>
    </w:rPr>
  </w:style>
  <w:style w:type="character" w:customStyle="1" w:styleId="SubtleEmphasis1">
    <w:name w:val="Subtle Emphasis1"/>
    <w:basedOn w:val="DefaultParagraphFont"/>
    <w:uiPriority w:val="19"/>
    <w:qFormat/>
    <w:rsid w:val="000C7E2D"/>
    <w:rPr>
      <w:i/>
      <w:iCs/>
      <w:color w:val="404040"/>
    </w:rPr>
  </w:style>
  <w:style w:type="table" w:customStyle="1" w:styleId="TableGridLight1">
    <w:name w:val="Table Grid Light1"/>
    <w:basedOn w:val="TableNormal"/>
    <w:next w:val="TableGridLight"/>
    <w:uiPriority w:val="40"/>
    <w:rsid w:val="000C7E2D"/>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styleId="NormalWeb">
    <w:name w:val="Normal (Web)"/>
    <w:basedOn w:val="Normal"/>
    <w:uiPriority w:val="99"/>
    <w:semiHidden/>
    <w:unhideWhenUsed/>
    <w:rsid w:val="000C7E2D"/>
    <w:pPr>
      <w:spacing w:before="100" w:beforeAutospacing="1" w:after="100" w:afterAutospacing="1" w:line="240" w:lineRule="auto"/>
    </w:pPr>
    <w:rPr>
      <w:rFonts w:ascii="Times New Roman" w:eastAsia="Times New Roman" w:hAnsi="Times New Roman" w:cs="Times New Roman"/>
      <w:sz w:val="24"/>
      <w:szCs w:val="24"/>
      <w:lang w:eastAsia="hr-HR"/>
    </w:rPr>
  </w:style>
  <w:style w:type="character" w:styleId="Strong">
    <w:name w:val="Strong"/>
    <w:basedOn w:val="DefaultParagraphFont"/>
    <w:uiPriority w:val="22"/>
    <w:qFormat/>
    <w:rsid w:val="000C7E2D"/>
    <w:rPr>
      <w:b/>
      <w:bCs/>
    </w:rPr>
  </w:style>
  <w:style w:type="character" w:styleId="Hyperlink">
    <w:name w:val="Hyperlink"/>
    <w:basedOn w:val="DefaultParagraphFont"/>
    <w:uiPriority w:val="99"/>
    <w:unhideWhenUsed/>
    <w:rsid w:val="000C7E2D"/>
    <w:rPr>
      <w:color w:val="0000FF"/>
      <w:u w:val="single"/>
    </w:rPr>
  </w:style>
  <w:style w:type="character" w:styleId="UnresolvedMention">
    <w:name w:val="Unresolved Mention"/>
    <w:basedOn w:val="DefaultParagraphFont"/>
    <w:uiPriority w:val="99"/>
    <w:semiHidden/>
    <w:unhideWhenUsed/>
    <w:rsid w:val="000C7E2D"/>
    <w:rPr>
      <w:color w:val="605E5C"/>
      <w:shd w:val="clear" w:color="auto" w:fill="E1DFDD"/>
    </w:rPr>
  </w:style>
  <w:style w:type="character" w:styleId="SubtleEmphasis">
    <w:name w:val="Subtle Emphasis"/>
    <w:basedOn w:val="DefaultParagraphFont"/>
    <w:uiPriority w:val="19"/>
    <w:qFormat/>
    <w:rsid w:val="000C7E2D"/>
    <w:rPr>
      <w:i/>
      <w:iCs/>
      <w:color w:val="404040" w:themeColor="text1" w:themeTint="BF"/>
    </w:rPr>
  </w:style>
  <w:style w:type="table" w:styleId="TableGridLight">
    <w:name w:val="Grid Table Light"/>
    <w:basedOn w:val="TableNormal"/>
    <w:uiPriority w:val="40"/>
    <w:rsid w:val="000C7E2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ision">
    <w:name w:val="Revision"/>
    <w:hidden/>
    <w:uiPriority w:val="99"/>
    <w:semiHidden/>
    <w:rsid w:val="006C4BC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zakon.hr/cms.htm?id=26195" TargetMode="External"/><Relationship Id="rId18" Type="http://schemas.openxmlformats.org/officeDocument/2006/relationships/hyperlink" Target="https://www.zakon.hr/cms.htm?id=49507" TargetMode="External"/><Relationship Id="rId3" Type="http://schemas.openxmlformats.org/officeDocument/2006/relationships/customXml" Target="../customXml/item3.xml"/><Relationship Id="rId21" Type="http://schemas.openxmlformats.org/officeDocument/2006/relationships/hyperlink" Target="https://www.zakon.hr/cms.htm?id=52195" TargetMode="External"/><Relationship Id="rId7" Type="http://schemas.openxmlformats.org/officeDocument/2006/relationships/settings" Target="settings.xml"/><Relationship Id="rId12" Type="http://schemas.openxmlformats.org/officeDocument/2006/relationships/hyperlink" Target="https://www.zakon.hr/cms.htm?id=52192" TargetMode="External"/><Relationship Id="rId17" Type="http://schemas.openxmlformats.org/officeDocument/2006/relationships/hyperlink" Target="https://www.zakon.hr/cms.htm?id=40893"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zakon.hr/cms.htm?id=40895" TargetMode="External"/><Relationship Id="rId20" Type="http://schemas.openxmlformats.org/officeDocument/2006/relationships/hyperlink" Target="https://www.zakon.hr/cms.htm?id=5219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zakon.hr/cms.htm?id=52195"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zakon.hr/cms.htm?id=56404"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yperlink" Target="https://www.zakon.hr/cms.htm?id=5219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zakon.hr/cms.htm?id=26193" TargetMode="External"/><Relationship Id="rId22" Type="http://schemas.openxmlformats.org/officeDocument/2006/relationships/hyperlink" Target="https://www.zakon.hr/cms.htm?id=52192"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8588EE-B1DF-4DE5-B588-90106FCAF58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37814BF-ED4A-45B9-99CF-41166A6F8569}">
  <ds:schemaRefs>
    <ds:schemaRef ds:uri="http://schemas.microsoft.com/sharepoint/v3/contenttype/forms"/>
  </ds:schemaRefs>
</ds:datastoreItem>
</file>

<file path=customXml/itemProps3.xml><?xml version="1.0" encoding="utf-8"?>
<ds:datastoreItem xmlns:ds="http://schemas.openxmlformats.org/officeDocument/2006/customXml" ds:itemID="{CC1557BF-C2FE-430D-8D70-A7EB1A0F1B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2DE3FF32-2E32-45AE-A976-5D8B8506EF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14</Pages>
  <Words>5109</Words>
  <Characters>29123</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Marina Stoičić</cp:lastModifiedBy>
  <cp:revision>196</cp:revision>
  <cp:lastPrinted>2025-04-09T10:23:00Z</cp:lastPrinted>
  <dcterms:created xsi:type="dcterms:W3CDTF">2025-06-20T10:45:00Z</dcterms:created>
  <dcterms:modified xsi:type="dcterms:W3CDTF">2025-09-08T13:06:00Z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